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14BD" w14:textId="77777777" w:rsidR="00AE13A7" w:rsidRPr="00AE13A7" w:rsidRDefault="00AE13A7" w:rsidP="00CE0957">
      <w:pPr>
        <w:tabs>
          <w:tab w:val="num" w:pos="200"/>
        </w:tabs>
        <w:ind w:left="4536"/>
        <w:jc w:val="center"/>
        <w:outlineLvl w:val="0"/>
        <w:rPr>
          <w:b/>
          <w:color w:val="000000"/>
          <w:sz w:val="52"/>
          <w:szCs w:val="52"/>
        </w:rPr>
      </w:pPr>
      <w:r w:rsidRPr="00AE13A7">
        <w:rPr>
          <w:b/>
          <w:color w:val="000000"/>
          <w:sz w:val="52"/>
          <w:szCs w:val="52"/>
        </w:rPr>
        <w:t>П Р О Е К Т</w:t>
      </w:r>
    </w:p>
    <w:p w14:paraId="18BE7CCA" w14:textId="77777777" w:rsidR="00AE13A7" w:rsidRDefault="00AE13A7" w:rsidP="00CE0957">
      <w:pPr>
        <w:tabs>
          <w:tab w:val="num" w:pos="200"/>
        </w:tabs>
        <w:ind w:left="4536"/>
        <w:jc w:val="center"/>
        <w:outlineLvl w:val="0"/>
        <w:rPr>
          <w:color w:val="000000"/>
          <w:szCs w:val="28"/>
        </w:rPr>
      </w:pPr>
    </w:p>
    <w:p w14:paraId="5EC61AF6" w14:textId="77777777" w:rsidR="00CE0957" w:rsidRPr="00CE0957" w:rsidRDefault="00CE0957" w:rsidP="00CE0957">
      <w:pPr>
        <w:tabs>
          <w:tab w:val="num" w:pos="200"/>
        </w:tabs>
        <w:ind w:left="4536"/>
        <w:jc w:val="center"/>
        <w:outlineLvl w:val="0"/>
        <w:rPr>
          <w:color w:val="000000"/>
          <w:szCs w:val="28"/>
        </w:rPr>
      </w:pPr>
      <w:r w:rsidRPr="00CE0957">
        <w:rPr>
          <w:color w:val="000000"/>
          <w:szCs w:val="28"/>
        </w:rPr>
        <w:t>Приложение</w:t>
      </w:r>
    </w:p>
    <w:p w14:paraId="71053771" w14:textId="77777777" w:rsidR="00CE0957" w:rsidRDefault="00CE0957" w:rsidP="00CE0957">
      <w:pPr>
        <w:ind w:left="4536"/>
        <w:jc w:val="center"/>
        <w:rPr>
          <w:color w:val="000000"/>
          <w:szCs w:val="28"/>
        </w:rPr>
      </w:pPr>
      <w:r w:rsidRPr="00CE0957">
        <w:rPr>
          <w:color w:val="000000"/>
          <w:szCs w:val="28"/>
        </w:rPr>
        <w:t xml:space="preserve">к постановлению администрации </w:t>
      </w:r>
    </w:p>
    <w:p w14:paraId="702CCF5A" w14:textId="77777777" w:rsidR="00CE0957" w:rsidRDefault="00CE0957" w:rsidP="00CE0957">
      <w:pPr>
        <w:ind w:left="4536"/>
        <w:jc w:val="center"/>
        <w:rPr>
          <w:color w:val="000000"/>
          <w:szCs w:val="28"/>
        </w:rPr>
      </w:pPr>
      <w:r w:rsidRPr="00CE0957">
        <w:rPr>
          <w:color w:val="000000"/>
          <w:szCs w:val="28"/>
        </w:rPr>
        <w:t xml:space="preserve">городского округа Кинель </w:t>
      </w:r>
    </w:p>
    <w:p w14:paraId="021B9FB8" w14:textId="77777777" w:rsidR="00CE0957" w:rsidRDefault="00CE0957" w:rsidP="00CE0957">
      <w:pPr>
        <w:ind w:left="4536"/>
        <w:jc w:val="center"/>
        <w:rPr>
          <w:color w:val="000000"/>
          <w:szCs w:val="28"/>
        </w:rPr>
      </w:pPr>
      <w:r w:rsidRPr="00CE0957">
        <w:rPr>
          <w:color w:val="000000"/>
          <w:szCs w:val="28"/>
        </w:rPr>
        <w:t xml:space="preserve">Самарской области </w:t>
      </w:r>
    </w:p>
    <w:p w14:paraId="78CAF83C" w14:textId="77777777" w:rsidR="00CE0957" w:rsidRPr="00CE0957" w:rsidRDefault="00CE0957" w:rsidP="00CE0957">
      <w:pPr>
        <w:ind w:left="4536"/>
        <w:jc w:val="center"/>
        <w:rPr>
          <w:color w:val="000000"/>
          <w:sz w:val="24"/>
          <w:szCs w:val="24"/>
        </w:rPr>
      </w:pPr>
    </w:p>
    <w:p w14:paraId="1DA1FDF4" w14:textId="77777777" w:rsidR="00CE0957" w:rsidRPr="00CE0957" w:rsidRDefault="00CE0957" w:rsidP="00CE0957">
      <w:pPr>
        <w:tabs>
          <w:tab w:val="num" w:pos="200"/>
        </w:tabs>
        <w:ind w:left="4536"/>
        <w:jc w:val="center"/>
        <w:outlineLvl w:val="0"/>
        <w:rPr>
          <w:color w:val="000000"/>
          <w:szCs w:val="28"/>
        </w:rPr>
      </w:pPr>
      <w:r w:rsidRPr="00CE0957">
        <w:rPr>
          <w:color w:val="000000"/>
          <w:szCs w:val="28"/>
        </w:rPr>
        <w:t>от __________ 2022 г. № ___</w:t>
      </w:r>
    </w:p>
    <w:p w14:paraId="6A983043" w14:textId="77777777" w:rsidR="006F040D" w:rsidRDefault="006F040D" w:rsidP="00CB5B0F">
      <w:pPr>
        <w:spacing w:line="276" w:lineRule="auto"/>
        <w:jc w:val="both"/>
      </w:pPr>
    </w:p>
    <w:p w14:paraId="6B806423" w14:textId="77777777" w:rsidR="0083278C" w:rsidRPr="00743F06" w:rsidRDefault="00923025" w:rsidP="00923025">
      <w:pPr>
        <w:spacing w:line="276" w:lineRule="auto"/>
        <w:jc w:val="center"/>
        <w:rPr>
          <w:b/>
          <w:bCs/>
          <w:caps/>
        </w:rPr>
      </w:pPr>
      <w:r w:rsidRPr="00743F06">
        <w:rPr>
          <w:b/>
          <w:bCs/>
          <w:caps/>
        </w:rPr>
        <w:t>Программ</w:t>
      </w:r>
      <w:r w:rsidR="0083278C" w:rsidRPr="00743F06">
        <w:rPr>
          <w:b/>
          <w:bCs/>
          <w:caps/>
        </w:rPr>
        <w:t>а</w:t>
      </w:r>
    </w:p>
    <w:p w14:paraId="378E7ED6" w14:textId="77777777" w:rsidR="006F040D" w:rsidRPr="00743F06" w:rsidRDefault="00923025" w:rsidP="00AE13A7">
      <w:pPr>
        <w:spacing w:line="276" w:lineRule="auto"/>
        <w:jc w:val="center"/>
      </w:pPr>
      <w:r w:rsidRPr="00743F06">
        <w:t xml:space="preserve">профилактики рисков причинения вреда (ущерба) охраняемым законом ценностям </w:t>
      </w:r>
      <w:bookmarkStart w:id="0" w:name="_Hlk115169063"/>
      <w:r w:rsidR="00BF298B" w:rsidRPr="00743F06">
        <w:t>при проведении</w:t>
      </w:r>
      <w:r w:rsidRPr="00743F06">
        <w:t xml:space="preserve">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w:t>
      </w:r>
      <w:bookmarkEnd w:id="0"/>
      <w:r w:rsidRPr="00743F06">
        <w:t>на 202</w:t>
      </w:r>
      <w:r w:rsidR="00CE0957">
        <w:t>3</w:t>
      </w:r>
      <w:r w:rsidRPr="00743F06">
        <w:t xml:space="preserve"> год</w:t>
      </w:r>
    </w:p>
    <w:p w14:paraId="70A4B5C6" w14:textId="77777777" w:rsidR="006F040D" w:rsidRPr="00743F06" w:rsidRDefault="006F040D" w:rsidP="00AE13A7">
      <w:pPr>
        <w:spacing w:line="276" w:lineRule="auto"/>
        <w:jc w:val="both"/>
      </w:pPr>
    </w:p>
    <w:p w14:paraId="79DE6B8E" w14:textId="77777777" w:rsidR="000C5017" w:rsidRPr="003D0E95" w:rsidRDefault="003D0E95" w:rsidP="00AE13A7">
      <w:pPr>
        <w:pStyle w:val="a8"/>
        <w:numPr>
          <w:ilvl w:val="0"/>
          <w:numId w:val="20"/>
        </w:numPr>
        <w:spacing w:line="276" w:lineRule="auto"/>
        <w:jc w:val="center"/>
        <w:rPr>
          <w:b/>
          <w:bCs/>
        </w:rPr>
      </w:pPr>
      <w:r>
        <w:rPr>
          <w:b/>
          <w:bCs/>
        </w:rPr>
        <w:t>Общие положения</w:t>
      </w:r>
    </w:p>
    <w:p w14:paraId="64D125E3" w14:textId="77777777" w:rsidR="006F5760" w:rsidRPr="006F5760" w:rsidRDefault="006F5760" w:rsidP="008900A7">
      <w:pPr>
        <w:spacing w:line="360" w:lineRule="auto"/>
        <w:ind w:firstLine="709"/>
        <w:contextualSpacing/>
        <w:jc w:val="both"/>
        <w:rPr>
          <w:szCs w:val="28"/>
        </w:rPr>
      </w:pPr>
      <w:r w:rsidRPr="006F5760">
        <w:rPr>
          <w:szCs w:val="28"/>
        </w:rPr>
        <w:t xml:space="preserve">Программа </w:t>
      </w:r>
      <w:r w:rsidR="00E45F49" w:rsidRPr="00743F06">
        <w:t xml:space="preserve">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w:t>
      </w:r>
      <w:r w:rsidR="00AD76D3">
        <w:rPr>
          <w:szCs w:val="28"/>
        </w:rPr>
        <w:t>(далее - Программа профилактики)</w:t>
      </w:r>
      <w:r w:rsidRPr="006F5760">
        <w:rPr>
          <w:szCs w:val="28"/>
        </w:rPr>
        <w:t xml:space="preserve">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w:t>
      </w:r>
      <w:r w:rsidR="00C26FBC">
        <w:rPr>
          <w:szCs w:val="28"/>
        </w:rPr>
        <w:t xml:space="preserve"> (далее - Федеральный закон № 248-ФЗ)</w:t>
      </w:r>
      <w:r w:rsidRPr="006F5760">
        <w:rPr>
          <w:szCs w:val="28"/>
        </w:rPr>
        <w:t>,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6A766AE" w14:textId="77777777" w:rsidR="006F5760" w:rsidRPr="006F5760" w:rsidRDefault="006F5760" w:rsidP="008900A7">
      <w:pPr>
        <w:spacing w:line="360" w:lineRule="auto"/>
        <w:ind w:firstLine="709"/>
        <w:contextualSpacing/>
        <w:jc w:val="both"/>
        <w:rPr>
          <w:szCs w:val="28"/>
        </w:rPr>
      </w:pPr>
      <w:r w:rsidRPr="006F5760">
        <w:rPr>
          <w:szCs w:val="28"/>
        </w:rPr>
        <w:lastRenderedPageBreak/>
        <w:t xml:space="preserve">Настоящая 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w:t>
      </w:r>
      <w:r w:rsidR="00661D20" w:rsidRPr="00661D20">
        <w:rPr>
          <w:szCs w:val="28"/>
        </w:rPr>
        <w:t>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w:t>
      </w:r>
      <w:r w:rsidRPr="006F5760">
        <w:rPr>
          <w:szCs w:val="28"/>
        </w:rPr>
        <w:t>, в соответствии с правовым актом администрации городского округа Кинель Самарской области (далее – контрольный орган) на территории городского округа Кинель Самарской области на 2023 год.</w:t>
      </w:r>
    </w:p>
    <w:p w14:paraId="1F1B0CA9" w14:textId="77777777" w:rsidR="006F5760" w:rsidRDefault="006F5760" w:rsidP="008900A7">
      <w:pPr>
        <w:spacing w:line="360" w:lineRule="auto"/>
        <w:jc w:val="center"/>
        <w:rPr>
          <w:b/>
          <w:bCs/>
        </w:rPr>
      </w:pPr>
    </w:p>
    <w:p w14:paraId="6BC17500" w14:textId="77777777" w:rsidR="00AD76D3" w:rsidRDefault="006E5602" w:rsidP="008900A7">
      <w:pPr>
        <w:pStyle w:val="a8"/>
        <w:jc w:val="center"/>
        <w:rPr>
          <w:rFonts w:cs="Times New Roman"/>
          <w:b/>
          <w:bCs/>
          <w:szCs w:val="28"/>
        </w:rPr>
      </w:pPr>
      <w:r w:rsidRPr="00597CD1">
        <w:rPr>
          <w:rFonts w:cs="Times New Roman"/>
          <w:b/>
          <w:bCs/>
          <w:szCs w:val="28"/>
          <w:lang w:val="en-US"/>
        </w:rPr>
        <w:t>I</w:t>
      </w:r>
      <w:r w:rsidRPr="00597CD1">
        <w:rPr>
          <w:rFonts w:cs="Times New Roman"/>
          <w:b/>
          <w:bCs/>
          <w:szCs w:val="28"/>
        </w:rPr>
        <w:t>. Анализ текущего состояния осуществления вида контроля, описание текущего развития профилактической деятельности контрольного</w:t>
      </w:r>
      <w:r>
        <w:rPr>
          <w:rFonts w:cs="Times New Roman"/>
          <w:b/>
          <w:bCs/>
          <w:szCs w:val="28"/>
        </w:rPr>
        <w:t xml:space="preserve"> (надзорного)</w:t>
      </w:r>
      <w:r w:rsidRPr="00597CD1">
        <w:rPr>
          <w:rFonts w:cs="Times New Roman"/>
          <w:b/>
          <w:bCs/>
          <w:szCs w:val="28"/>
        </w:rPr>
        <w:t xml:space="preserve"> органа, характеристика проблем, на решение которых направлена программа профилактики</w:t>
      </w:r>
    </w:p>
    <w:p w14:paraId="77B27762" w14:textId="77777777" w:rsidR="006E5602" w:rsidRPr="00D73740" w:rsidRDefault="006E5602" w:rsidP="008900A7">
      <w:pPr>
        <w:pStyle w:val="a8"/>
        <w:jc w:val="center"/>
        <w:rPr>
          <w:b/>
          <w:bCs/>
        </w:rPr>
      </w:pPr>
    </w:p>
    <w:p w14:paraId="149AEA82" w14:textId="77777777" w:rsidR="00D73740" w:rsidRPr="00D73740" w:rsidRDefault="00D73740" w:rsidP="008900A7">
      <w:pPr>
        <w:pStyle w:val="a8"/>
        <w:jc w:val="center"/>
        <w:rPr>
          <w:b/>
          <w:bCs/>
        </w:rPr>
      </w:pPr>
      <w:r w:rsidRPr="00D73740">
        <w:rPr>
          <w:b/>
          <w:bCs/>
        </w:rPr>
        <w:t>1.1. Анализ текущего состояния осуществления вида контроля.</w:t>
      </w:r>
    </w:p>
    <w:p w14:paraId="1623331A" w14:textId="77777777" w:rsidR="006E5602" w:rsidRDefault="006E5602" w:rsidP="008900A7">
      <w:pPr>
        <w:spacing w:line="360" w:lineRule="auto"/>
        <w:ind w:firstLine="709"/>
        <w:jc w:val="both"/>
      </w:pPr>
      <w:r>
        <w:t xml:space="preserve">В соответствии с законом Самарской области от 6 апреля 2010 г. № 36-ГД «О наделении органов местного самоуправления отдельными государственными полномочиями в сфере охраны окружающей среды» на территории городского округа Кинель Самарской области с 2011 года осуществляется региональный государственный экологический контроль (надзор). </w:t>
      </w:r>
    </w:p>
    <w:p w14:paraId="5F6C36EC" w14:textId="77777777" w:rsidR="00F7496B" w:rsidRDefault="00F7496B" w:rsidP="008900A7">
      <w:pPr>
        <w:spacing w:line="360" w:lineRule="auto"/>
        <w:ind w:firstLine="709"/>
        <w:jc w:val="both"/>
      </w:pPr>
      <w:r w:rsidRPr="000317A6">
        <w:rPr>
          <w:szCs w:val="28"/>
        </w:rPr>
        <w:t>Контролируемыми лицами регионального государственного экологического контроля (надзора)</w:t>
      </w:r>
      <w:r>
        <w:rPr>
          <w:szCs w:val="28"/>
        </w:rPr>
        <w:t xml:space="preserve"> </w:t>
      </w:r>
      <w:r w:rsidRPr="000317A6">
        <w:rPr>
          <w:szCs w:val="28"/>
        </w:rPr>
        <w:t>являются юридические лица, индивидуальные предприниматели, граждане, осуществляющие деятельность на объектах хозяйственной и иной деятельности независимо</w:t>
      </w:r>
      <w:r>
        <w:rPr>
          <w:szCs w:val="28"/>
        </w:rPr>
        <w:t xml:space="preserve"> </w:t>
      </w:r>
      <w:r w:rsidRPr="000317A6">
        <w:rPr>
          <w:color w:val="000000"/>
          <w:szCs w:val="28"/>
        </w:rPr>
        <w:t xml:space="preserve">от форм собственности, находящихся на территории городского округа </w:t>
      </w:r>
      <w:r>
        <w:rPr>
          <w:color w:val="000000"/>
          <w:szCs w:val="28"/>
        </w:rPr>
        <w:t>Кинель</w:t>
      </w:r>
      <w:r w:rsidRPr="000317A6">
        <w:rPr>
          <w:color w:val="000000"/>
          <w:szCs w:val="28"/>
        </w:rPr>
        <w:t xml:space="preserve"> и не </w:t>
      </w:r>
      <w:r w:rsidRPr="000317A6">
        <w:rPr>
          <w:color w:val="000000"/>
          <w:szCs w:val="28"/>
        </w:rPr>
        <w:lastRenderedPageBreak/>
        <w:t xml:space="preserve">подлежащих федеральному государственному экологическому </w:t>
      </w:r>
      <w:r>
        <w:rPr>
          <w:color w:val="000000"/>
          <w:szCs w:val="28"/>
        </w:rPr>
        <w:t>контролю (</w:t>
      </w:r>
      <w:r w:rsidRPr="000317A6">
        <w:rPr>
          <w:color w:val="000000"/>
          <w:szCs w:val="28"/>
        </w:rPr>
        <w:t>надзору</w:t>
      </w:r>
      <w:r>
        <w:rPr>
          <w:color w:val="000000"/>
          <w:szCs w:val="28"/>
        </w:rPr>
        <w:t>).</w:t>
      </w:r>
    </w:p>
    <w:p w14:paraId="5583EAB4" w14:textId="77777777" w:rsidR="006E5602" w:rsidRDefault="006E5602" w:rsidP="008900A7">
      <w:pPr>
        <w:spacing w:line="360" w:lineRule="auto"/>
        <w:ind w:firstLine="709"/>
        <w:jc w:val="both"/>
      </w:pPr>
      <w:r>
        <w:t>Региональный государственный экологический контроль (надзор) осуществляется в следующих сферах:</w:t>
      </w:r>
    </w:p>
    <w:p w14:paraId="40CFD59B" w14:textId="77777777" w:rsidR="006E5602" w:rsidRDefault="006E5602" w:rsidP="008900A7">
      <w:pPr>
        <w:spacing w:line="360" w:lineRule="auto"/>
        <w:ind w:firstLine="709"/>
        <w:jc w:val="both"/>
      </w:pPr>
      <w:r>
        <w:t>а) 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00426977" w14:textId="77777777" w:rsidR="006E5602" w:rsidRDefault="006E5602" w:rsidP="008900A7">
      <w:pPr>
        <w:spacing w:line="360" w:lineRule="auto"/>
        <w:ind w:firstLine="709"/>
        <w:jc w:val="both"/>
      </w:pPr>
      <w:r>
        <w:t>б)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законом от 10 января 2002 года № 7-ФЗ "Об охране окружающей среды" подлежат региональному государственному экологическому контролю (надзору);</w:t>
      </w:r>
    </w:p>
    <w:p w14:paraId="0ED498A8" w14:textId="77777777" w:rsidR="006E5602" w:rsidRDefault="006E5602" w:rsidP="008900A7">
      <w:pPr>
        <w:spacing w:line="360" w:lineRule="auto"/>
        <w:ind w:firstLine="709"/>
        <w:jc w:val="both"/>
      </w:pPr>
      <w:r>
        <w:t>в) осуществление регионального государственного экологического контроля (надзора) в части соблюдения обязательных требований в области обращения с отходами.</w:t>
      </w:r>
    </w:p>
    <w:p w14:paraId="0CF10EC5" w14:textId="77777777" w:rsidR="00A97D87" w:rsidRDefault="00A97D87" w:rsidP="008900A7">
      <w:pPr>
        <w:spacing w:line="360" w:lineRule="auto"/>
        <w:ind w:firstLine="709"/>
        <w:jc w:val="both"/>
      </w:pPr>
      <w:r w:rsidRPr="00A97D87">
        <w:t xml:space="preserve">Предметом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(далее – региональный государственный экологический контроль (надзор)) является соблюдение юридическими лицами, индивидуальными предпринимателями и гражданами (далее – контролируемые лица)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Водным кодексом Российской Федерации и принятыми в соответствии с ними иными нормативными </w:t>
      </w:r>
      <w:r w:rsidRPr="00A97D87">
        <w:lastRenderedPageBreak/>
        <w:t>правовыми актами Российской Федерации, законами и иными нормативными правовыми актами субъекта Российской Федерации(далее – обязательные требования).</w:t>
      </w:r>
    </w:p>
    <w:p w14:paraId="16D06415" w14:textId="77777777" w:rsidR="00F7496B" w:rsidRPr="000317A6" w:rsidRDefault="00F7496B" w:rsidP="008900A7">
      <w:pPr>
        <w:shd w:val="clear" w:color="auto" w:fill="FFFFFF"/>
        <w:spacing w:line="360" w:lineRule="auto"/>
        <w:ind w:firstLine="709"/>
        <w:jc w:val="both"/>
        <w:rPr>
          <w:szCs w:val="28"/>
        </w:rPr>
      </w:pPr>
      <w:r w:rsidRPr="000317A6">
        <w:rPr>
          <w:szCs w:val="28"/>
        </w:rPr>
        <w:t>К объектам экологического надзора относятся:</w:t>
      </w:r>
    </w:p>
    <w:p w14:paraId="539C2E5C" w14:textId="77777777" w:rsidR="006B278F" w:rsidRDefault="006B278F" w:rsidP="008900A7">
      <w:pPr>
        <w:spacing w:line="360" w:lineRule="auto"/>
        <w:ind w:firstLine="709"/>
        <w:jc w:val="both"/>
      </w:pPr>
      <w: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9AB5C51" w14:textId="77777777" w:rsidR="006B278F" w:rsidRDefault="006B278F" w:rsidP="008900A7">
      <w:pPr>
        <w:spacing w:line="360" w:lineRule="auto"/>
        <w:ind w:firstLine="709"/>
        <w:jc w:val="both"/>
      </w:pPr>
      <w: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14:paraId="2E0153C3" w14:textId="77777777" w:rsidR="006B278F" w:rsidRDefault="006B278F" w:rsidP="008900A7">
      <w:pPr>
        <w:spacing w:line="360" w:lineRule="auto"/>
        <w:ind w:firstLine="709"/>
        <w:jc w:val="both"/>
      </w:pPr>
      <w: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14:paraId="03F72C7F" w14:textId="77777777" w:rsidR="00C26FBC" w:rsidRDefault="00C26FBC" w:rsidP="008900A7">
      <w:pPr>
        <w:spacing w:line="360" w:lineRule="auto"/>
        <w:ind w:firstLine="709"/>
        <w:jc w:val="both"/>
        <w:rPr>
          <w:bCs/>
        </w:rPr>
      </w:pPr>
      <w:r>
        <w:rPr>
          <w:bCs/>
        </w:rPr>
        <w:t xml:space="preserve">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деятельность и (или) иную деятельность на объектах, подлежащих региональному государственному экологическому контролю (надзору), расположенных на территории городского округа Кинель Самарской области. </w:t>
      </w:r>
    </w:p>
    <w:p w14:paraId="3C72B0A5" w14:textId="77777777" w:rsidR="00C26FBC" w:rsidRDefault="00C26FBC" w:rsidP="008900A7">
      <w:pPr>
        <w:spacing w:line="360" w:lineRule="auto"/>
        <w:ind w:firstLine="709"/>
        <w:jc w:val="both"/>
        <w:rPr>
          <w:bCs/>
        </w:rPr>
      </w:pPr>
      <w:r>
        <w:rPr>
          <w:bCs/>
        </w:rPr>
        <w:t>С целью учета риска для окружающей среды подконтрольные объекты, подлежащие региональному государственному экологическому контролю (надзору), по уровню негативного воздействия на окружающую среду распределены на 4 категории:</w:t>
      </w:r>
    </w:p>
    <w:p w14:paraId="16EF7FBD" w14:textId="77777777" w:rsidR="00C26FBC" w:rsidRDefault="00C26FBC" w:rsidP="008900A7">
      <w:pPr>
        <w:spacing w:line="360" w:lineRule="auto"/>
        <w:ind w:firstLine="709"/>
        <w:jc w:val="both"/>
        <w:rPr>
          <w:bCs/>
        </w:rPr>
      </w:pPr>
      <w:r>
        <w:rPr>
          <w:bCs/>
        </w:rPr>
        <w:t xml:space="preserve">- объекты, оказывающие значительное негативное воздействие на окружающую среду и относящиеся к областям наилучших технологий, - объекты </w:t>
      </w:r>
      <w:bookmarkStart w:id="1" w:name="_Hlk115274394"/>
      <w:r>
        <w:rPr>
          <w:bCs/>
          <w:lang w:val="en-US"/>
        </w:rPr>
        <w:t>I</w:t>
      </w:r>
      <w:bookmarkEnd w:id="1"/>
      <w:r>
        <w:rPr>
          <w:bCs/>
        </w:rPr>
        <w:t xml:space="preserve"> категории;</w:t>
      </w:r>
    </w:p>
    <w:p w14:paraId="7D04284F" w14:textId="77777777" w:rsidR="00C26FBC" w:rsidRDefault="00C26FBC" w:rsidP="008900A7">
      <w:pPr>
        <w:spacing w:line="360" w:lineRule="auto"/>
        <w:ind w:firstLine="709"/>
        <w:jc w:val="both"/>
        <w:rPr>
          <w:bCs/>
        </w:rPr>
      </w:pPr>
      <w:r>
        <w:rPr>
          <w:bCs/>
        </w:rPr>
        <w:t xml:space="preserve"> - объекты, оказывающие умеренное негативное воздействие на окружающую среду, - объекты </w:t>
      </w:r>
      <w:r w:rsidRPr="005A2E70">
        <w:rPr>
          <w:bCs/>
        </w:rPr>
        <w:t xml:space="preserve">II </w:t>
      </w:r>
      <w:r>
        <w:rPr>
          <w:bCs/>
        </w:rPr>
        <w:t>категории;</w:t>
      </w:r>
    </w:p>
    <w:p w14:paraId="238B56D0" w14:textId="77777777" w:rsidR="00C26FBC" w:rsidRDefault="00C26FBC" w:rsidP="008900A7">
      <w:pPr>
        <w:spacing w:line="360" w:lineRule="auto"/>
        <w:ind w:firstLine="709"/>
        <w:jc w:val="both"/>
        <w:rPr>
          <w:bCs/>
        </w:rPr>
      </w:pPr>
      <w:r>
        <w:rPr>
          <w:bCs/>
        </w:rPr>
        <w:lastRenderedPageBreak/>
        <w:t xml:space="preserve">- объекты, оказывающие незначительное негативное воздействие на окружающую среду, - объекты </w:t>
      </w:r>
      <w:bookmarkStart w:id="2" w:name="_Hlk115274771"/>
      <w:r w:rsidRPr="005A2E70">
        <w:rPr>
          <w:bCs/>
        </w:rPr>
        <w:t>III</w:t>
      </w:r>
      <w:bookmarkEnd w:id="2"/>
      <w:r>
        <w:rPr>
          <w:bCs/>
        </w:rPr>
        <w:t xml:space="preserve"> категории;</w:t>
      </w:r>
    </w:p>
    <w:p w14:paraId="338E23A2" w14:textId="77777777" w:rsidR="00C26FBC" w:rsidRDefault="00C26FBC" w:rsidP="008900A7">
      <w:pPr>
        <w:spacing w:line="360" w:lineRule="auto"/>
        <w:ind w:firstLine="709"/>
        <w:jc w:val="both"/>
        <w:rPr>
          <w:bCs/>
        </w:rPr>
      </w:pPr>
      <w:r>
        <w:rPr>
          <w:bCs/>
        </w:rPr>
        <w:t xml:space="preserve"> - объекты, оказывающие минимальное негативное воздействие на окружающую среду, - объекты </w:t>
      </w:r>
      <w:bookmarkStart w:id="3" w:name="_Hlk115274805"/>
      <w:r w:rsidRPr="005A2E70">
        <w:rPr>
          <w:bCs/>
        </w:rPr>
        <w:t>I</w:t>
      </w:r>
      <w:r>
        <w:rPr>
          <w:bCs/>
          <w:lang w:val="en-US"/>
        </w:rPr>
        <w:t>V</w:t>
      </w:r>
      <w:r>
        <w:rPr>
          <w:bCs/>
        </w:rPr>
        <w:t>категории</w:t>
      </w:r>
      <w:bookmarkEnd w:id="3"/>
      <w:r>
        <w:rPr>
          <w:bCs/>
        </w:rPr>
        <w:t>.</w:t>
      </w:r>
    </w:p>
    <w:p w14:paraId="6EF9CEEC" w14:textId="77777777" w:rsidR="00C26FBC" w:rsidRDefault="00C26FBC" w:rsidP="008900A7">
      <w:pPr>
        <w:spacing w:line="360" w:lineRule="auto"/>
        <w:ind w:firstLine="709"/>
        <w:jc w:val="both"/>
        <w:rPr>
          <w:bCs/>
        </w:rPr>
      </w:pPr>
      <w:r>
        <w:rPr>
          <w:bCs/>
        </w:rPr>
        <w:t xml:space="preserve">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 оказывающих негативное воздействие на окружающую среду, к </w:t>
      </w:r>
      <w:bookmarkStart w:id="4" w:name="_Hlk115276287"/>
      <w:r>
        <w:rPr>
          <w:bCs/>
        </w:rPr>
        <w:t xml:space="preserve">объектам </w:t>
      </w:r>
      <w:r w:rsidRPr="00EC5F21">
        <w:rPr>
          <w:bCs/>
        </w:rPr>
        <w:t>I</w:t>
      </w:r>
      <w:r>
        <w:rPr>
          <w:bCs/>
        </w:rPr>
        <w:t xml:space="preserve">, </w:t>
      </w:r>
      <w:r w:rsidRPr="00EC5F21">
        <w:rPr>
          <w:bCs/>
        </w:rPr>
        <w:t>II</w:t>
      </w:r>
      <w:r>
        <w:rPr>
          <w:bCs/>
        </w:rPr>
        <w:t xml:space="preserve">, </w:t>
      </w:r>
      <w:r w:rsidRPr="00EC5F21">
        <w:rPr>
          <w:bCs/>
        </w:rPr>
        <w:t>III</w:t>
      </w:r>
      <w:r>
        <w:rPr>
          <w:bCs/>
        </w:rPr>
        <w:t xml:space="preserve"> и  </w:t>
      </w:r>
      <w:r w:rsidRPr="00EC5F21">
        <w:rPr>
          <w:bCs/>
        </w:rPr>
        <w:t>IV категори</w:t>
      </w:r>
      <w:r>
        <w:rPr>
          <w:bCs/>
        </w:rPr>
        <w:t>й</w:t>
      </w:r>
      <w:bookmarkEnd w:id="4"/>
      <w:r>
        <w:rPr>
          <w:bCs/>
        </w:rPr>
        <w:t xml:space="preserve">, утвержденными Постановлением Правительства РФ от 31 декабря 2020 №2398 «Об утверждении критериев отнесения объектов, оказывающих негативное воздействие на окружающую среду, к </w:t>
      </w:r>
      <w:r w:rsidRPr="00C42B29">
        <w:rPr>
          <w:bCs/>
        </w:rPr>
        <w:t>объектам I, II, III и  IV категорий</w:t>
      </w:r>
      <w:r>
        <w:rPr>
          <w:bCs/>
        </w:rPr>
        <w:t>».</w:t>
      </w:r>
    </w:p>
    <w:p w14:paraId="0084221C" w14:textId="77777777" w:rsidR="00C26FBC" w:rsidRDefault="00C26FBC" w:rsidP="008900A7">
      <w:pPr>
        <w:spacing w:line="360" w:lineRule="auto"/>
        <w:ind w:firstLine="709"/>
        <w:jc w:val="both"/>
        <w:rPr>
          <w:bCs/>
        </w:rPr>
      </w:pPr>
      <w:r>
        <w:rPr>
          <w:bCs/>
        </w:rPr>
        <w:t xml:space="preserve">Применение риск-ориентированного подхода при осуществлении регионального государственного экологического контроля (надзора) привело к резкому снижению количества контрольно-надзорных мероприятий. </w:t>
      </w:r>
    </w:p>
    <w:p w14:paraId="681D2EB6" w14:textId="78391CF8" w:rsidR="00C26FBC" w:rsidRPr="00941167" w:rsidRDefault="00C26FBC" w:rsidP="008900A7">
      <w:pPr>
        <w:spacing w:line="360" w:lineRule="auto"/>
        <w:ind w:firstLine="709"/>
        <w:jc w:val="both"/>
        <w:rPr>
          <w:bCs/>
        </w:rPr>
      </w:pPr>
      <w:r>
        <w:rPr>
          <w:bCs/>
        </w:rPr>
        <w:t xml:space="preserve">В соответствии с Федеральным законом № 248-ФЗ региональный государственный экологический контроль (надзор) </w:t>
      </w:r>
      <w:r w:rsidRPr="00941167">
        <w:rPr>
          <w:bCs/>
        </w:rPr>
        <w:t>осуществля</w:t>
      </w:r>
      <w:r>
        <w:rPr>
          <w:bCs/>
        </w:rPr>
        <w:t>е</w:t>
      </w:r>
      <w:r w:rsidRPr="00941167">
        <w:rPr>
          <w:bCs/>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4295F235" w14:textId="77777777" w:rsidR="00C26FBC" w:rsidRPr="00941167" w:rsidRDefault="00C26FBC" w:rsidP="008900A7">
      <w:pPr>
        <w:spacing w:line="360" w:lineRule="auto"/>
        <w:ind w:firstLine="709"/>
        <w:jc w:val="both"/>
        <w:rPr>
          <w:bCs/>
        </w:rPr>
      </w:pPr>
      <w:r w:rsidRPr="00941167">
        <w:rPr>
          <w:bCs/>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0D79A463" w14:textId="77777777" w:rsidR="00C26FBC" w:rsidRPr="00941167" w:rsidRDefault="00C26FBC" w:rsidP="008900A7">
      <w:pPr>
        <w:spacing w:line="360" w:lineRule="auto"/>
        <w:ind w:firstLine="709"/>
        <w:jc w:val="both"/>
        <w:rPr>
          <w:bCs/>
        </w:rPr>
      </w:pPr>
      <w:r w:rsidRPr="00941167">
        <w:rPr>
          <w:bCs/>
        </w:rPr>
        <w:t>Под оценкой риска причинения вреда (ущерба)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0EA4283C" w14:textId="77777777" w:rsidR="00C26FBC" w:rsidRPr="00941167" w:rsidRDefault="00C26FBC" w:rsidP="008900A7">
      <w:pPr>
        <w:spacing w:line="360" w:lineRule="auto"/>
        <w:ind w:firstLine="709"/>
        <w:jc w:val="both"/>
        <w:rPr>
          <w:bCs/>
        </w:rPr>
      </w:pPr>
      <w:r w:rsidRPr="00941167">
        <w:rPr>
          <w:bCs/>
        </w:rPr>
        <w:t xml:space="preserve">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w:t>
      </w:r>
      <w:r w:rsidRPr="00941167">
        <w:rPr>
          <w:bCs/>
        </w:rPr>
        <w:lastRenderedPageBreak/>
        <w:t>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4AA83719" w14:textId="77777777" w:rsidR="00C26FBC" w:rsidRDefault="00C26FBC" w:rsidP="008900A7">
      <w:pPr>
        <w:spacing w:line="360" w:lineRule="auto"/>
        <w:ind w:firstLine="709"/>
        <w:jc w:val="both"/>
        <w:rPr>
          <w:bCs/>
        </w:rPr>
      </w:pPr>
      <w:r w:rsidRPr="00941167">
        <w:rPr>
          <w:bCs/>
        </w:rPr>
        <w:t>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3256A7DA" w14:textId="77777777" w:rsidR="00C26FBC" w:rsidRPr="006C427F" w:rsidRDefault="00C26FBC" w:rsidP="008900A7">
      <w:pPr>
        <w:spacing w:line="360" w:lineRule="auto"/>
        <w:ind w:firstLine="709"/>
        <w:jc w:val="both"/>
        <w:rPr>
          <w:bCs/>
        </w:rPr>
      </w:pPr>
      <w:r>
        <w:rPr>
          <w:bCs/>
        </w:rPr>
        <w:t xml:space="preserve">Критерии отнесения используемых юридическими лицами и индивидуальными предпринимателями производственных объектов к определенной категории риска для регионального государственного экологического контроля (надзора) утверждены Постановлением Правительства Российской Федерации от 22 ноября 2017 года № 1410 </w:t>
      </w:r>
      <w:r w:rsidRPr="006C427F">
        <w:rPr>
          <w:bCs/>
        </w:rPr>
        <w:t xml:space="preserve"> </w:t>
      </w:r>
      <w:r>
        <w:rPr>
          <w:bCs/>
        </w:rPr>
        <w:t>«</w:t>
      </w:r>
      <w:r w:rsidRPr="006C427F">
        <w:rPr>
          <w:bCs/>
        </w:rPr>
        <w:t>О критериях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 и об особенностях осуществления указанного надзора</w:t>
      </w:r>
      <w:r>
        <w:rPr>
          <w:bCs/>
        </w:rPr>
        <w:t>».</w:t>
      </w:r>
    </w:p>
    <w:p w14:paraId="41723401" w14:textId="77777777" w:rsidR="00C26FBC" w:rsidRDefault="00C26FBC" w:rsidP="008900A7">
      <w:pPr>
        <w:spacing w:line="360" w:lineRule="auto"/>
        <w:ind w:firstLine="709"/>
        <w:jc w:val="both"/>
        <w:rPr>
          <w:bCs/>
        </w:rPr>
      </w:pPr>
      <w:r>
        <w:rPr>
          <w:bCs/>
        </w:rPr>
        <w:t>Применительно к организации и осуществлению регионального государственного экологического контроля (надзора) установлено пять категорий риска производственных объектов.</w:t>
      </w:r>
    </w:p>
    <w:p w14:paraId="5541F416" w14:textId="77777777" w:rsidR="00C26FBC" w:rsidRPr="00F5019D" w:rsidRDefault="00C26FBC" w:rsidP="008900A7">
      <w:pPr>
        <w:spacing w:line="360" w:lineRule="auto"/>
        <w:ind w:firstLine="709"/>
        <w:jc w:val="both"/>
        <w:rPr>
          <w:bCs/>
        </w:rPr>
      </w:pPr>
      <w:r w:rsidRPr="00F5019D">
        <w:rPr>
          <w:bCs/>
        </w:rPr>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5E3DD525" w14:textId="77777777" w:rsidR="00C26FBC" w:rsidRPr="00F5019D" w:rsidRDefault="00C26FBC" w:rsidP="008900A7">
      <w:pPr>
        <w:spacing w:line="360" w:lineRule="auto"/>
        <w:ind w:firstLine="709"/>
        <w:jc w:val="both"/>
        <w:rPr>
          <w:bCs/>
        </w:rPr>
      </w:pPr>
      <w:r w:rsidRPr="00F5019D">
        <w:rPr>
          <w:bCs/>
        </w:rPr>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0526CE87" w14:textId="77777777" w:rsidR="00C26FBC" w:rsidRPr="00F5019D" w:rsidRDefault="00C26FBC" w:rsidP="008900A7">
      <w:pPr>
        <w:spacing w:line="360" w:lineRule="auto"/>
        <w:ind w:firstLine="709"/>
        <w:jc w:val="both"/>
        <w:rPr>
          <w:bCs/>
        </w:rPr>
      </w:pPr>
      <w:r w:rsidRPr="00F5019D">
        <w:rPr>
          <w:bCs/>
        </w:rPr>
        <w:t xml:space="preserve">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w:t>
      </w:r>
      <w:r w:rsidRPr="00F5019D">
        <w:rPr>
          <w:bCs/>
        </w:rPr>
        <w:lastRenderedPageBreak/>
        <w:t>(надзорного) мероприятия в шесть лет и не более одного контрольного (надзорного) мероприятия в три года.</w:t>
      </w:r>
    </w:p>
    <w:p w14:paraId="3CCDBB9A" w14:textId="77777777" w:rsidR="00C26FBC" w:rsidRDefault="00C26FBC" w:rsidP="008900A7">
      <w:pPr>
        <w:spacing w:line="360" w:lineRule="auto"/>
        <w:ind w:firstLine="709"/>
        <w:jc w:val="both"/>
        <w:rPr>
          <w:bCs/>
        </w:rPr>
      </w:pPr>
      <w:r w:rsidRPr="00F5019D">
        <w:rPr>
          <w:bCs/>
        </w:rPr>
        <w:t>Плановые контрольные (надзорные) мероприятия в отношении объектов контроля, отнесенных к категории низкого риска, не проводятся.</w:t>
      </w:r>
    </w:p>
    <w:p w14:paraId="3BA2E361" w14:textId="77777777" w:rsidR="00A65D5D" w:rsidRDefault="00A65D5D" w:rsidP="008900A7">
      <w:pPr>
        <w:spacing w:line="360" w:lineRule="auto"/>
        <w:ind w:firstLine="709"/>
        <w:jc w:val="both"/>
      </w:pPr>
    </w:p>
    <w:p w14:paraId="72F9D14F" w14:textId="77777777" w:rsidR="00D73740" w:rsidRPr="00D73740" w:rsidRDefault="00D73740" w:rsidP="008900A7">
      <w:pPr>
        <w:spacing w:line="360" w:lineRule="auto"/>
        <w:ind w:firstLine="709"/>
        <w:jc w:val="center"/>
        <w:rPr>
          <w:b/>
          <w:bCs/>
        </w:rPr>
      </w:pPr>
      <w:r w:rsidRPr="00D73740">
        <w:rPr>
          <w:b/>
          <w:bCs/>
        </w:rPr>
        <w:t>1.2. Описание текущего развития профилактической деятельности</w:t>
      </w:r>
    </w:p>
    <w:p w14:paraId="74DFB211" w14:textId="77777777" w:rsidR="00D73740" w:rsidRPr="00D73740" w:rsidRDefault="00D73740" w:rsidP="008900A7">
      <w:pPr>
        <w:spacing w:line="360" w:lineRule="auto"/>
        <w:ind w:firstLine="709"/>
        <w:jc w:val="center"/>
        <w:rPr>
          <w:b/>
          <w:bCs/>
        </w:rPr>
      </w:pPr>
      <w:r w:rsidRPr="00D73740">
        <w:rPr>
          <w:b/>
          <w:bCs/>
        </w:rPr>
        <w:t>контрольного органа.</w:t>
      </w:r>
    </w:p>
    <w:p w14:paraId="44BF2572" w14:textId="77777777" w:rsidR="00A65D5D" w:rsidRDefault="00A65D5D" w:rsidP="008900A7">
      <w:pPr>
        <w:spacing w:line="360" w:lineRule="auto"/>
        <w:ind w:firstLine="709"/>
        <w:jc w:val="both"/>
      </w:pPr>
    </w:p>
    <w:p w14:paraId="740C5636" w14:textId="77777777" w:rsidR="00A22FDA" w:rsidRPr="000317A6" w:rsidRDefault="00A22FDA" w:rsidP="008900A7">
      <w:pPr>
        <w:shd w:val="clear" w:color="auto" w:fill="FFFFFF"/>
        <w:spacing w:line="360" w:lineRule="auto"/>
        <w:ind w:firstLine="709"/>
        <w:jc w:val="both"/>
        <w:rPr>
          <w:color w:val="000000"/>
          <w:szCs w:val="28"/>
        </w:rPr>
      </w:pPr>
      <w:r w:rsidRPr="000317A6">
        <w:rPr>
          <w:color w:val="000000"/>
          <w:szCs w:val="28"/>
        </w:rPr>
        <w:t>П</w:t>
      </w:r>
      <w:r>
        <w:rPr>
          <w:color w:val="000000"/>
          <w:szCs w:val="28"/>
        </w:rPr>
        <w:t>остановлением администрации городского округа Кинель Самарской области (далее - Администрация</w:t>
      </w:r>
      <w:r w:rsidRPr="00C26FBC">
        <w:rPr>
          <w:color w:val="000000"/>
          <w:szCs w:val="28"/>
        </w:rPr>
        <w:t xml:space="preserve">) от </w:t>
      </w:r>
      <w:r w:rsidR="00C26FBC" w:rsidRPr="00C26FBC">
        <w:rPr>
          <w:color w:val="000000"/>
          <w:szCs w:val="28"/>
        </w:rPr>
        <w:t>26.11.2021</w:t>
      </w:r>
      <w:r w:rsidRPr="00C26FBC">
        <w:rPr>
          <w:color w:val="000000"/>
          <w:szCs w:val="28"/>
        </w:rPr>
        <w:t xml:space="preserve"> № </w:t>
      </w:r>
      <w:r w:rsidR="00C26FBC" w:rsidRPr="00C26FBC">
        <w:rPr>
          <w:color w:val="000000"/>
          <w:szCs w:val="28"/>
        </w:rPr>
        <w:t>3402</w:t>
      </w:r>
      <w:r w:rsidRPr="00C26FBC">
        <w:rPr>
          <w:color w:val="000000"/>
          <w:szCs w:val="28"/>
        </w:rPr>
        <w:t xml:space="preserve"> утверждена</w:t>
      </w:r>
      <w:r w:rsidRPr="000317A6">
        <w:rPr>
          <w:color w:val="000000"/>
          <w:szCs w:val="28"/>
        </w:rPr>
        <w:t xml:space="preserve"> и размещена на</w:t>
      </w:r>
      <w:r>
        <w:rPr>
          <w:color w:val="000000"/>
          <w:szCs w:val="28"/>
        </w:rPr>
        <w:t xml:space="preserve"> официальном</w:t>
      </w:r>
      <w:r w:rsidRPr="000317A6">
        <w:rPr>
          <w:color w:val="000000"/>
          <w:szCs w:val="28"/>
        </w:rPr>
        <w:t xml:space="preserve"> сайт</w:t>
      </w:r>
      <w:r>
        <w:rPr>
          <w:color w:val="000000"/>
          <w:szCs w:val="28"/>
        </w:rPr>
        <w:t>е</w:t>
      </w:r>
      <w:r w:rsidRPr="000317A6">
        <w:rPr>
          <w:color w:val="000000"/>
          <w:szCs w:val="28"/>
        </w:rPr>
        <w:t xml:space="preserve"> </w:t>
      </w:r>
      <w:r>
        <w:rPr>
          <w:color w:val="000000"/>
          <w:szCs w:val="28"/>
        </w:rPr>
        <w:t>А</w:t>
      </w:r>
      <w:r w:rsidRPr="000317A6">
        <w:rPr>
          <w:color w:val="000000"/>
          <w:szCs w:val="28"/>
        </w:rPr>
        <w:t>дминистрации</w:t>
      </w:r>
      <w:r>
        <w:rPr>
          <w:color w:val="000000"/>
          <w:szCs w:val="28"/>
        </w:rPr>
        <w:t xml:space="preserve"> </w:t>
      </w:r>
      <w:r w:rsidRPr="0047267E">
        <w:rPr>
          <w:color w:val="000000"/>
          <w:szCs w:val="28"/>
        </w:rPr>
        <w:t>Программ</w:t>
      </w:r>
      <w:r>
        <w:rPr>
          <w:color w:val="000000"/>
          <w:szCs w:val="28"/>
        </w:rPr>
        <w:t>а</w:t>
      </w:r>
      <w:r w:rsidRPr="0047267E">
        <w:rPr>
          <w:color w:val="000000"/>
          <w:szCs w:val="28"/>
        </w:rPr>
        <w:t xml:space="preserve"> профилактики рисков причинения вреда (ущерба) охраняемым законом ценностям в сфере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w:t>
      </w:r>
      <w:r>
        <w:rPr>
          <w:color w:val="000000"/>
          <w:szCs w:val="28"/>
        </w:rPr>
        <w:t xml:space="preserve">Кинель </w:t>
      </w:r>
      <w:r w:rsidRPr="0047267E">
        <w:rPr>
          <w:color w:val="000000"/>
          <w:szCs w:val="28"/>
        </w:rPr>
        <w:t xml:space="preserve"> Самарской области на 2022 год</w:t>
      </w:r>
      <w:r w:rsidRPr="000317A6">
        <w:rPr>
          <w:color w:val="000000"/>
          <w:szCs w:val="28"/>
        </w:rPr>
        <w:t>.</w:t>
      </w:r>
    </w:p>
    <w:p w14:paraId="1854409E" w14:textId="77777777" w:rsidR="00A22FDA" w:rsidRDefault="00A22FDA" w:rsidP="008900A7">
      <w:pPr>
        <w:shd w:val="clear" w:color="auto" w:fill="FFFFFF"/>
        <w:spacing w:line="360" w:lineRule="auto"/>
        <w:ind w:firstLine="709"/>
        <w:jc w:val="both"/>
      </w:pPr>
      <w:r w:rsidRPr="001F0577">
        <w:rPr>
          <w:color w:val="000000"/>
          <w:szCs w:val="28"/>
        </w:rPr>
        <w:t xml:space="preserve">В соответствии с требованиями законодательства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Pr>
          <w:color w:val="000000"/>
          <w:szCs w:val="28"/>
        </w:rPr>
        <w:t>в</w:t>
      </w:r>
      <w:r>
        <w:t xml:space="preserve"> рамках осуществления регионального государственного экологического контроля (надзора) проводятся следующие профилактические мероприятия:</w:t>
      </w:r>
    </w:p>
    <w:p w14:paraId="733FAF8F" w14:textId="77777777" w:rsidR="00A22FDA" w:rsidRDefault="00A22FDA" w:rsidP="008900A7">
      <w:pPr>
        <w:spacing w:line="360" w:lineRule="auto"/>
        <w:ind w:firstLine="709"/>
        <w:jc w:val="both"/>
      </w:pPr>
      <w:r>
        <w:t>а) информирование;</w:t>
      </w:r>
    </w:p>
    <w:p w14:paraId="6D3EE9B2" w14:textId="77777777" w:rsidR="00A22FDA" w:rsidRDefault="00A22FDA" w:rsidP="008900A7">
      <w:pPr>
        <w:spacing w:line="360" w:lineRule="auto"/>
        <w:ind w:firstLine="709"/>
        <w:jc w:val="both"/>
      </w:pPr>
      <w:r>
        <w:t>б) обобщение правоприменительной практики;</w:t>
      </w:r>
    </w:p>
    <w:p w14:paraId="21984F79" w14:textId="77777777" w:rsidR="00A22FDA" w:rsidRDefault="00A22FDA" w:rsidP="008900A7">
      <w:pPr>
        <w:spacing w:line="360" w:lineRule="auto"/>
        <w:ind w:firstLine="709"/>
        <w:jc w:val="both"/>
      </w:pPr>
      <w:r>
        <w:t>в) объявление предостережения;</w:t>
      </w:r>
    </w:p>
    <w:p w14:paraId="6B2D8788" w14:textId="77777777" w:rsidR="00A22FDA" w:rsidRDefault="00A22FDA" w:rsidP="008900A7">
      <w:pPr>
        <w:spacing w:line="360" w:lineRule="auto"/>
        <w:ind w:firstLine="709"/>
        <w:jc w:val="both"/>
      </w:pPr>
      <w:r>
        <w:t>г) консультирование;</w:t>
      </w:r>
    </w:p>
    <w:p w14:paraId="4CB55D8C" w14:textId="77777777" w:rsidR="00A22FDA" w:rsidRDefault="00A22FDA" w:rsidP="008900A7">
      <w:pPr>
        <w:spacing w:line="360" w:lineRule="auto"/>
        <w:ind w:firstLine="709"/>
        <w:jc w:val="both"/>
      </w:pPr>
      <w:r>
        <w:t>д) профилактический визит.</w:t>
      </w:r>
    </w:p>
    <w:p w14:paraId="64D2A87C" w14:textId="77777777" w:rsidR="00A22FDA" w:rsidRPr="00B37C15" w:rsidRDefault="00A22FDA" w:rsidP="008900A7">
      <w:pPr>
        <w:spacing w:line="360" w:lineRule="auto"/>
        <w:ind w:firstLine="709"/>
        <w:jc w:val="both"/>
        <w:rPr>
          <w:bCs/>
        </w:rPr>
      </w:pPr>
      <w:r>
        <w:rPr>
          <w:bCs/>
        </w:rPr>
        <w:lastRenderedPageBreak/>
        <w:t xml:space="preserve">В </w:t>
      </w:r>
      <w:r w:rsidRPr="00B37C15">
        <w:rPr>
          <w:bCs/>
        </w:rPr>
        <w:t>целях</w:t>
      </w:r>
      <w:r>
        <w:rPr>
          <w:bCs/>
        </w:rPr>
        <w:t xml:space="preserve"> </w:t>
      </w:r>
      <w:r w:rsidRPr="00B37C15">
        <w:rPr>
          <w:bCs/>
        </w:rPr>
        <w:t>профилактики</w:t>
      </w:r>
      <w:r>
        <w:rPr>
          <w:bCs/>
        </w:rPr>
        <w:t xml:space="preserve"> </w:t>
      </w:r>
      <w:r w:rsidRPr="00B37C15">
        <w:rPr>
          <w:bCs/>
        </w:rPr>
        <w:t>нарушений</w:t>
      </w:r>
      <w:r>
        <w:rPr>
          <w:bCs/>
        </w:rPr>
        <w:t xml:space="preserve"> </w:t>
      </w:r>
      <w:r w:rsidRPr="00B37C15">
        <w:rPr>
          <w:bCs/>
        </w:rPr>
        <w:t>обязательных</w:t>
      </w:r>
      <w:r>
        <w:rPr>
          <w:bCs/>
        </w:rPr>
        <w:t xml:space="preserve"> </w:t>
      </w:r>
      <w:r w:rsidRPr="00B37C15">
        <w:rPr>
          <w:bCs/>
        </w:rPr>
        <w:t>требований</w:t>
      </w:r>
      <w:r>
        <w:rPr>
          <w:bCs/>
        </w:rPr>
        <w:t xml:space="preserve"> </w:t>
      </w:r>
      <w:r w:rsidRPr="00B37C15">
        <w:rPr>
          <w:bCs/>
        </w:rPr>
        <w:t>законодательства в области охраны окружающей среды на официальном</w:t>
      </w:r>
      <w:r>
        <w:rPr>
          <w:bCs/>
        </w:rPr>
        <w:t xml:space="preserve"> </w:t>
      </w:r>
      <w:r w:rsidRPr="00B37C15">
        <w:rPr>
          <w:bCs/>
        </w:rPr>
        <w:t xml:space="preserve">сайте </w:t>
      </w:r>
      <w:r>
        <w:rPr>
          <w:bCs/>
        </w:rPr>
        <w:t>А</w:t>
      </w:r>
      <w:r w:rsidRPr="00B37C15">
        <w:rPr>
          <w:bCs/>
        </w:rPr>
        <w:t xml:space="preserve">дминистрации </w:t>
      </w:r>
      <w:r>
        <w:rPr>
          <w:bCs/>
        </w:rPr>
        <w:t>соз</w:t>
      </w:r>
      <w:r w:rsidRPr="00B37C15">
        <w:rPr>
          <w:bCs/>
        </w:rPr>
        <w:t>дан раздел</w:t>
      </w:r>
      <w:r>
        <w:rPr>
          <w:bCs/>
        </w:rPr>
        <w:t xml:space="preserve"> </w:t>
      </w:r>
      <w:r w:rsidRPr="00B37C15">
        <w:rPr>
          <w:bCs/>
        </w:rPr>
        <w:t>«Контрольно-надзорная</w:t>
      </w:r>
      <w:r>
        <w:rPr>
          <w:bCs/>
        </w:rPr>
        <w:t xml:space="preserve"> </w:t>
      </w:r>
      <w:r w:rsidRPr="00B37C15">
        <w:rPr>
          <w:bCs/>
        </w:rPr>
        <w:t>деятельность»,</w:t>
      </w:r>
      <w:r>
        <w:rPr>
          <w:bCs/>
        </w:rPr>
        <w:t xml:space="preserve"> </w:t>
      </w:r>
      <w:r w:rsidRPr="00B37C15">
        <w:rPr>
          <w:bCs/>
        </w:rPr>
        <w:t>в</w:t>
      </w:r>
      <w:r>
        <w:rPr>
          <w:bCs/>
        </w:rPr>
        <w:t xml:space="preserve"> </w:t>
      </w:r>
      <w:r w:rsidRPr="00B37C15">
        <w:rPr>
          <w:bCs/>
        </w:rPr>
        <w:t>котором</w:t>
      </w:r>
      <w:r>
        <w:rPr>
          <w:bCs/>
        </w:rPr>
        <w:t xml:space="preserve"> </w:t>
      </w:r>
      <w:r w:rsidRPr="00B37C15">
        <w:rPr>
          <w:bCs/>
        </w:rPr>
        <w:t>размещен</w:t>
      </w:r>
      <w:r>
        <w:rPr>
          <w:bCs/>
        </w:rPr>
        <w:t xml:space="preserve"> </w:t>
      </w:r>
      <w:r w:rsidRPr="00B37C15">
        <w:rPr>
          <w:bCs/>
        </w:rPr>
        <w:t>актуализированный переч</w:t>
      </w:r>
      <w:r>
        <w:rPr>
          <w:bCs/>
        </w:rPr>
        <w:t>ень</w:t>
      </w:r>
      <w:r w:rsidRPr="00B37C15">
        <w:rPr>
          <w:bCs/>
        </w:rPr>
        <w:t xml:space="preserve"> нормативных правовых актов, содержащих</w:t>
      </w:r>
      <w:r>
        <w:rPr>
          <w:bCs/>
        </w:rPr>
        <w:t xml:space="preserve"> </w:t>
      </w:r>
      <w:r w:rsidRPr="00B37C15">
        <w:rPr>
          <w:bCs/>
        </w:rPr>
        <w:t>обязательные</w:t>
      </w:r>
      <w:r>
        <w:rPr>
          <w:bCs/>
        </w:rPr>
        <w:t xml:space="preserve"> </w:t>
      </w:r>
      <w:r w:rsidRPr="00B37C15">
        <w:rPr>
          <w:bCs/>
        </w:rPr>
        <w:t>требования,</w:t>
      </w:r>
      <w:r>
        <w:rPr>
          <w:bCs/>
        </w:rPr>
        <w:t xml:space="preserve"> </w:t>
      </w:r>
      <w:r w:rsidRPr="00B37C15">
        <w:rPr>
          <w:bCs/>
        </w:rPr>
        <w:t>оценка</w:t>
      </w:r>
      <w:r>
        <w:rPr>
          <w:bCs/>
        </w:rPr>
        <w:t xml:space="preserve"> </w:t>
      </w:r>
      <w:r w:rsidRPr="00B37C15">
        <w:rPr>
          <w:bCs/>
        </w:rPr>
        <w:t>и</w:t>
      </w:r>
      <w:r>
        <w:rPr>
          <w:bCs/>
        </w:rPr>
        <w:t xml:space="preserve"> </w:t>
      </w:r>
      <w:r w:rsidRPr="00B37C15">
        <w:rPr>
          <w:bCs/>
        </w:rPr>
        <w:t>соблюдение</w:t>
      </w:r>
      <w:r>
        <w:rPr>
          <w:bCs/>
        </w:rPr>
        <w:t xml:space="preserve"> </w:t>
      </w:r>
      <w:r w:rsidRPr="00B37C15">
        <w:rPr>
          <w:bCs/>
        </w:rPr>
        <w:t>которых</w:t>
      </w:r>
      <w:r>
        <w:rPr>
          <w:bCs/>
        </w:rPr>
        <w:t xml:space="preserve"> </w:t>
      </w:r>
      <w:r w:rsidRPr="00B37C15">
        <w:rPr>
          <w:bCs/>
        </w:rPr>
        <w:t>является</w:t>
      </w:r>
      <w:r>
        <w:rPr>
          <w:bCs/>
        </w:rPr>
        <w:t xml:space="preserve"> </w:t>
      </w:r>
      <w:r w:rsidRPr="00B37C15">
        <w:rPr>
          <w:bCs/>
        </w:rPr>
        <w:t xml:space="preserve">предметом </w:t>
      </w:r>
      <w:r>
        <w:rPr>
          <w:bCs/>
        </w:rPr>
        <w:t>регионального государственного экологического контроля (надзора).</w:t>
      </w:r>
    </w:p>
    <w:p w14:paraId="00969B15" w14:textId="77777777" w:rsidR="00A22FDA" w:rsidRPr="00B37C15" w:rsidRDefault="00A22FDA" w:rsidP="008900A7">
      <w:pPr>
        <w:spacing w:line="360" w:lineRule="auto"/>
        <w:ind w:firstLine="709"/>
        <w:jc w:val="both"/>
        <w:rPr>
          <w:bCs/>
        </w:rPr>
      </w:pPr>
      <w:r w:rsidRPr="00B37C15">
        <w:rPr>
          <w:bCs/>
        </w:rPr>
        <w:t>По всем поступающим от хозяйствующих субъектов вопросам в</w:t>
      </w:r>
      <w:r>
        <w:rPr>
          <w:bCs/>
        </w:rPr>
        <w:t xml:space="preserve"> </w:t>
      </w:r>
      <w:r w:rsidRPr="00B37C15">
        <w:rPr>
          <w:bCs/>
        </w:rPr>
        <w:t>части осуществления в их отношении контрольно-надзорных мероприятий</w:t>
      </w:r>
      <w:r>
        <w:rPr>
          <w:bCs/>
        </w:rPr>
        <w:t xml:space="preserve"> </w:t>
      </w:r>
      <w:r w:rsidRPr="00B37C15">
        <w:rPr>
          <w:bCs/>
        </w:rPr>
        <w:t>должностными лицами даются компетентные разъяснения и консультации.</w:t>
      </w:r>
    </w:p>
    <w:p w14:paraId="2CC815AC" w14:textId="77777777" w:rsidR="00A22FDA" w:rsidRPr="00B37C15" w:rsidRDefault="00A22FDA" w:rsidP="008900A7">
      <w:pPr>
        <w:spacing w:line="360" w:lineRule="auto"/>
        <w:ind w:firstLine="709"/>
        <w:jc w:val="both"/>
        <w:rPr>
          <w:bCs/>
        </w:rPr>
      </w:pPr>
      <w:r w:rsidRPr="00B37C15">
        <w:rPr>
          <w:bCs/>
        </w:rPr>
        <w:t>По мере внесений изменении в законодательство в</w:t>
      </w:r>
      <w:r>
        <w:rPr>
          <w:bCs/>
        </w:rPr>
        <w:t xml:space="preserve"> </w:t>
      </w:r>
      <w:r w:rsidRPr="00B37C15">
        <w:rPr>
          <w:bCs/>
        </w:rPr>
        <w:t>средствах массовой информации размещаются комментарии, о содержании</w:t>
      </w:r>
      <w:r>
        <w:rPr>
          <w:bCs/>
        </w:rPr>
        <w:t xml:space="preserve"> </w:t>
      </w:r>
      <w:r w:rsidRPr="00B37C15">
        <w:rPr>
          <w:bCs/>
        </w:rPr>
        <w:t>новых нормативных правовых актов, устанавливающих обязательные</w:t>
      </w:r>
      <w:r>
        <w:rPr>
          <w:bCs/>
        </w:rPr>
        <w:t xml:space="preserve"> </w:t>
      </w:r>
      <w:r w:rsidRPr="00B37C15">
        <w:rPr>
          <w:bCs/>
        </w:rPr>
        <w:t>требования, внесенных изменениях в действующие акты.</w:t>
      </w:r>
      <w:r>
        <w:rPr>
          <w:bCs/>
        </w:rPr>
        <w:t xml:space="preserve"> </w:t>
      </w:r>
      <w:r w:rsidRPr="00B37C15">
        <w:rPr>
          <w:bCs/>
        </w:rPr>
        <w:t>Также в разделе «КНД» содержатся дополнительная информация,</w:t>
      </w:r>
      <w:r>
        <w:rPr>
          <w:bCs/>
        </w:rPr>
        <w:t xml:space="preserve"> </w:t>
      </w:r>
      <w:r w:rsidRPr="00B37C15">
        <w:rPr>
          <w:bCs/>
        </w:rPr>
        <w:t xml:space="preserve">предусмотренная статьей 46 Федерального </w:t>
      </w:r>
      <w:proofErr w:type="gramStart"/>
      <w:r w:rsidRPr="00B37C15">
        <w:rPr>
          <w:bCs/>
        </w:rPr>
        <w:t>закона  №</w:t>
      </w:r>
      <w:proofErr w:type="gramEnd"/>
      <w:r w:rsidRPr="00B37C15">
        <w:rPr>
          <w:bCs/>
        </w:rPr>
        <w:t>248-ФЗ.</w:t>
      </w:r>
    </w:p>
    <w:p w14:paraId="12F4454D" w14:textId="77777777" w:rsidR="00142C4E" w:rsidRDefault="00142C4E" w:rsidP="008900A7">
      <w:pPr>
        <w:spacing w:line="360" w:lineRule="auto"/>
        <w:ind w:firstLine="709"/>
        <w:jc w:val="both"/>
      </w:pPr>
      <w:r w:rsidRPr="00142C4E">
        <w:t>В связи с введением ограничений на осуществление контрольно-надзорных мероприятий в соответствии с Постановлением Правительства РФ от 10</w:t>
      </w:r>
      <w:r w:rsidR="00104FA0">
        <w:t xml:space="preserve"> марта </w:t>
      </w:r>
      <w:r w:rsidRPr="00142C4E">
        <w:t xml:space="preserve">2022 № 336 «Об особенностях организации и осуществления государственного контроля (надзора), муниципального контроля» </w:t>
      </w:r>
      <w:r w:rsidR="00104FA0">
        <w:t xml:space="preserve">плановые проверки в рамках осуществления регионального государственного экологического контроля (надзора) не проводились. Контрольно-надзорная деятельность была </w:t>
      </w:r>
      <w:r w:rsidRPr="00142C4E">
        <w:t>переориентирована на профилактические мероприятия без взаимодействия с юридическим лицом.</w:t>
      </w:r>
    </w:p>
    <w:p w14:paraId="40134379" w14:textId="77777777" w:rsidR="00142C4E" w:rsidRPr="00A22FDA" w:rsidRDefault="006B278F" w:rsidP="008900A7">
      <w:pPr>
        <w:spacing w:line="360" w:lineRule="auto"/>
        <w:ind w:firstLine="709"/>
        <w:jc w:val="both"/>
        <w:rPr>
          <w:bCs/>
        </w:rPr>
      </w:pPr>
      <w:r>
        <w:t>За истекший период 202</w:t>
      </w:r>
      <w:r w:rsidR="00513B40">
        <w:t>2</w:t>
      </w:r>
      <w:r>
        <w:t xml:space="preserve"> года (по состоянию на 28.09.202</w:t>
      </w:r>
      <w:r w:rsidR="00513B40">
        <w:t>2</w:t>
      </w:r>
      <w:r>
        <w:t xml:space="preserve"> г.)</w:t>
      </w:r>
      <w:r w:rsidR="00885A70">
        <w:t xml:space="preserve"> </w:t>
      </w:r>
      <w:r w:rsidR="00487105" w:rsidRPr="00487105">
        <w:t>выдано 49 предостережений о недопустимости нарушения обязательных требований</w:t>
      </w:r>
      <w:r w:rsidR="00487105">
        <w:t>,</w:t>
      </w:r>
      <w:r w:rsidR="00A65D5D">
        <w:t xml:space="preserve"> </w:t>
      </w:r>
      <w:r>
        <w:t xml:space="preserve">проведено </w:t>
      </w:r>
      <w:r w:rsidRPr="00487105">
        <w:t>9 рейдовых осмотров муниципальной территории</w:t>
      </w:r>
      <w:r>
        <w:t xml:space="preserve">, </w:t>
      </w:r>
      <w:r w:rsidR="00142C4E" w:rsidRPr="00142C4E">
        <w:t>проведено 38 наблюдений за соблюдением обязательных требований</w:t>
      </w:r>
      <w:r w:rsidR="00142C4E">
        <w:t xml:space="preserve">, </w:t>
      </w:r>
      <w:r w:rsidR="00142C4E" w:rsidRPr="00142C4E">
        <w:t xml:space="preserve">37 консультирований хозяйствующих </w:t>
      </w:r>
      <w:r w:rsidR="00142C4E" w:rsidRPr="00A22FDA">
        <w:rPr>
          <w:bCs/>
        </w:rPr>
        <w:t>субъектов</w:t>
      </w:r>
      <w:r w:rsidR="006F521E" w:rsidRPr="00A22FDA">
        <w:rPr>
          <w:bCs/>
        </w:rPr>
        <w:t>, принято участие в 1 совместной проверке</w:t>
      </w:r>
      <w:r w:rsidR="00A65D5D" w:rsidRPr="00A22FDA">
        <w:rPr>
          <w:bCs/>
        </w:rPr>
        <w:t xml:space="preserve"> </w:t>
      </w:r>
      <w:r w:rsidR="00885A70" w:rsidRPr="00A22FDA">
        <w:rPr>
          <w:bCs/>
        </w:rPr>
        <w:t xml:space="preserve"> </w:t>
      </w:r>
      <w:r w:rsidR="006F521E" w:rsidRPr="00A22FDA">
        <w:rPr>
          <w:bCs/>
        </w:rPr>
        <w:t>с Самарской межрайонной природоохранной прокуратурой.</w:t>
      </w:r>
    </w:p>
    <w:p w14:paraId="3E104665" w14:textId="77777777" w:rsidR="00885A70" w:rsidRPr="00A22FDA" w:rsidRDefault="00885A70" w:rsidP="008900A7">
      <w:pPr>
        <w:spacing w:line="360" w:lineRule="auto"/>
        <w:ind w:firstLine="709"/>
        <w:jc w:val="both"/>
        <w:rPr>
          <w:bCs/>
        </w:rPr>
      </w:pPr>
      <w:r w:rsidRPr="00A22FDA">
        <w:rPr>
          <w:bCs/>
        </w:rPr>
        <w:t xml:space="preserve">В соответствии с Постановлением Правительства Российской Федерации от 7 декабря 2020 № 2041 «Об утверждении требований к подготовке докладов </w:t>
      </w:r>
      <w:r w:rsidRPr="00A22FDA">
        <w:rPr>
          <w:bCs/>
        </w:rPr>
        <w:lastRenderedPageBreak/>
        <w:t>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Доклад об осуществлении отдельных государственных полномочий в сфере охраны окружающей среды за 2021 год</w:t>
      </w:r>
      <w:r w:rsidR="00804C54">
        <w:rPr>
          <w:bCs/>
        </w:rPr>
        <w:t xml:space="preserve"> </w:t>
      </w:r>
      <w:r w:rsidRPr="00A22FDA">
        <w:rPr>
          <w:bCs/>
        </w:rPr>
        <w:t>и форма федерального статистического наблюдения (форма № 1-контроль), утвержденная приказом Росстата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за 2021 год в установленные сроки размещены в электронном виде посредством государственной автоматизированной системы ГАС «Управление» и направлены в министерство экономического развития и инвестиций Самарской области.</w:t>
      </w:r>
    </w:p>
    <w:p w14:paraId="11697326" w14:textId="77777777" w:rsidR="000F42F2" w:rsidRPr="00A22FDA" w:rsidRDefault="000F42F2" w:rsidP="008900A7">
      <w:pPr>
        <w:spacing w:line="360" w:lineRule="auto"/>
        <w:ind w:firstLine="709"/>
        <w:jc w:val="both"/>
        <w:rPr>
          <w:bCs/>
        </w:rPr>
      </w:pPr>
      <w:r w:rsidRPr="00A22FDA">
        <w:rPr>
          <w:bCs/>
        </w:rPr>
        <w:t>Для снижения негативного воздействия на водные объекты городского округа заключен договор водопользования на озеро Крымское с министерством лесного хозяйства, охраны окружающей среды и природопользования Самарской области № 63-11.01.00.008-О-ДИБВ-С-2022-04122/00 от 05 мая 2022</w:t>
      </w:r>
      <w:r w:rsidR="006F521E" w:rsidRPr="00A22FDA">
        <w:rPr>
          <w:bCs/>
        </w:rPr>
        <w:t> </w:t>
      </w:r>
      <w:r w:rsidRPr="00A22FDA">
        <w:rPr>
          <w:bCs/>
        </w:rPr>
        <w:t>г.</w:t>
      </w:r>
    </w:p>
    <w:p w14:paraId="15734635" w14:textId="77777777" w:rsidR="006B278F" w:rsidRDefault="006B278F" w:rsidP="008900A7">
      <w:pPr>
        <w:spacing w:line="360" w:lineRule="auto"/>
        <w:ind w:firstLine="709"/>
        <w:jc w:val="both"/>
      </w:pPr>
      <w:r w:rsidRPr="00A22FDA">
        <w:rPr>
          <w:bCs/>
        </w:rPr>
        <w:t>В рамках национального проекта «Экология» и в целях реализации Указа Президента РФ от 7 мая 2018 г. № 204 «О национальных целях и стратегических задачах развития Российской Федерации на период до 2024 года», включая исполнение Постановления Правительства РФ от 15.04.2014 №</w:t>
      </w:r>
      <w:r w:rsidR="00885A70" w:rsidRPr="00A22FDA">
        <w:rPr>
          <w:bCs/>
        </w:rPr>
        <w:t> </w:t>
      </w:r>
      <w:r w:rsidRPr="00A22FDA">
        <w:rPr>
          <w:bCs/>
        </w:rPr>
        <w:t xml:space="preserve">326 «Об утверждении государственной программы Российской Федерации «Охрана окружающей среды» в части эффективного обращения с отходами производства и потребления, на территории городского округа Кинель для снижения и минимизации негативного воздействия отходов на окружающую среду проводятся комиссионные обследования муниципальной территории на предмет выявления  несанкционированных свалок отходов с целью дальнейшей их ликвидации. В </w:t>
      </w:r>
      <w:r w:rsidR="00571EA6" w:rsidRPr="00A22FDA">
        <w:rPr>
          <w:bCs/>
        </w:rPr>
        <w:t xml:space="preserve">соответствии с </w:t>
      </w:r>
      <w:r w:rsidR="009916D3" w:rsidRPr="00A22FDA">
        <w:rPr>
          <w:bCs/>
        </w:rPr>
        <w:t>Постановлени</w:t>
      </w:r>
      <w:r w:rsidR="00571EA6" w:rsidRPr="00A22FDA">
        <w:rPr>
          <w:bCs/>
        </w:rPr>
        <w:t>ем</w:t>
      </w:r>
      <w:r w:rsidR="009916D3" w:rsidRPr="00A22FDA">
        <w:rPr>
          <w:bCs/>
        </w:rPr>
        <w:t xml:space="preserve"> администрации </w:t>
      </w:r>
      <w:r w:rsidR="00571EA6" w:rsidRPr="00A22FDA">
        <w:rPr>
          <w:bCs/>
        </w:rPr>
        <w:t>городского округа Кинель Самарской области от 12 июля 2021</w:t>
      </w:r>
      <w:r w:rsidR="009916D3" w:rsidRPr="00A22FDA">
        <w:rPr>
          <w:bCs/>
        </w:rPr>
        <w:t xml:space="preserve"> №</w:t>
      </w:r>
      <w:r w:rsidR="00571EA6" w:rsidRPr="00A22FDA">
        <w:rPr>
          <w:bCs/>
        </w:rPr>
        <w:t> </w:t>
      </w:r>
      <w:r w:rsidR="009916D3" w:rsidRPr="00A22FDA">
        <w:rPr>
          <w:bCs/>
        </w:rPr>
        <w:t xml:space="preserve">2036 </w:t>
      </w:r>
      <w:r w:rsidR="00571EA6" w:rsidRPr="00A22FDA">
        <w:rPr>
          <w:bCs/>
        </w:rPr>
        <w:t>«</w:t>
      </w:r>
      <w:r w:rsidR="009916D3" w:rsidRPr="00A22FDA">
        <w:rPr>
          <w:bCs/>
        </w:rPr>
        <w:t xml:space="preserve">О создании комиссии по выявлению и мониторингу несанкционированных свалок и навалов </w:t>
      </w:r>
      <w:r w:rsidR="009916D3" w:rsidRPr="00A22FDA">
        <w:rPr>
          <w:bCs/>
        </w:rPr>
        <w:lastRenderedPageBreak/>
        <w:t>мусора на территории городского округа Кинель Самарской области</w:t>
      </w:r>
      <w:r w:rsidR="00571EA6" w:rsidRPr="00A22FDA">
        <w:rPr>
          <w:bCs/>
        </w:rPr>
        <w:t xml:space="preserve">» в </w:t>
      </w:r>
      <w:r w:rsidRPr="00A22FDA">
        <w:rPr>
          <w:bCs/>
        </w:rPr>
        <w:t>ходе рейдовых осмотров за истекший период 202</w:t>
      </w:r>
      <w:r w:rsidR="00AB29F7" w:rsidRPr="00A22FDA">
        <w:rPr>
          <w:bCs/>
        </w:rPr>
        <w:t>2</w:t>
      </w:r>
      <w:r w:rsidRPr="00A22FDA">
        <w:rPr>
          <w:bCs/>
        </w:rPr>
        <w:t xml:space="preserve"> года выявлено </w:t>
      </w:r>
      <w:r w:rsidR="00AB29F7" w:rsidRPr="00A22FDA">
        <w:rPr>
          <w:bCs/>
        </w:rPr>
        <w:t>3</w:t>
      </w:r>
      <w:r w:rsidRPr="00A22FDA">
        <w:rPr>
          <w:bCs/>
        </w:rPr>
        <w:t xml:space="preserve"> несанкционированные свалки и навала</w:t>
      </w:r>
      <w:r>
        <w:t>.</w:t>
      </w:r>
    </w:p>
    <w:p w14:paraId="02592B16" w14:textId="77777777" w:rsidR="006C427F" w:rsidRDefault="006C427F" w:rsidP="008900A7">
      <w:pPr>
        <w:spacing w:line="360" w:lineRule="auto"/>
        <w:ind w:firstLine="709"/>
        <w:jc w:val="both"/>
      </w:pPr>
    </w:p>
    <w:p w14:paraId="31D69793" w14:textId="77777777" w:rsidR="00D73740" w:rsidRDefault="00D73740" w:rsidP="008900A7">
      <w:pPr>
        <w:spacing w:line="360" w:lineRule="auto"/>
        <w:ind w:firstLine="709"/>
        <w:jc w:val="center"/>
        <w:rPr>
          <w:b/>
          <w:bCs/>
        </w:rPr>
      </w:pPr>
      <w:r w:rsidRPr="00D73740">
        <w:rPr>
          <w:b/>
          <w:bCs/>
        </w:rPr>
        <w:t>1.3. Характеристика проблем, на решение которых направлена программа профилактики рисков.</w:t>
      </w:r>
    </w:p>
    <w:p w14:paraId="1081BF2B" w14:textId="77777777" w:rsidR="006C427F" w:rsidRPr="00D73740" w:rsidRDefault="006C427F" w:rsidP="008900A7">
      <w:pPr>
        <w:spacing w:line="360" w:lineRule="auto"/>
        <w:ind w:firstLine="709"/>
        <w:jc w:val="center"/>
        <w:rPr>
          <w:b/>
          <w:bCs/>
        </w:rPr>
      </w:pPr>
    </w:p>
    <w:p w14:paraId="5C8F9A27" w14:textId="77777777" w:rsidR="006C427F" w:rsidRPr="0065505D" w:rsidRDefault="006C427F" w:rsidP="008900A7">
      <w:pPr>
        <w:shd w:val="clear" w:color="auto" w:fill="FFFFFF"/>
        <w:spacing w:line="360" w:lineRule="auto"/>
        <w:ind w:firstLine="709"/>
        <w:jc w:val="both"/>
        <w:rPr>
          <w:color w:val="000000"/>
          <w:szCs w:val="28"/>
        </w:rPr>
      </w:pPr>
      <w:r w:rsidRPr="000317A6">
        <w:rPr>
          <w:color w:val="000000"/>
          <w:szCs w:val="28"/>
        </w:rPr>
        <w:t xml:space="preserve">К проблемам, на решение которых направлена программа профилактики, относятся </w:t>
      </w:r>
      <w:r>
        <w:rPr>
          <w:color w:val="000000"/>
          <w:szCs w:val="28"/>
        </w:rPr>
        <w:t>следующие случаи.</w:t>
      </w:r>
    </w:p>
    <w:p w14:paraId="0C19B997" w14:textId="77777777" w:rsidR="006B278F" w:rsidRDefault="006B278F" w:rsidP="008900A7">
      <w:pPr>
        <w:spacing w:line="360" w:lineRule="auto"/>
        <w:ind w:firstLine="709"/>
        <w:jc w:val="both"/>
      </w:pPr>
      <w:r>
        <w:t>а). Отсутствие программы производственного экологического контроля, предусмотренной статьей 67 Федерального закона от 10.01.2002 №7-ФЗ «Об охране окружающей среды». Ответственность за данное административное правонарушение предусмотрена статьей 8.1 Кодекса Российской Федерации об административных правонарушениях от 30.12.2001 №195-ФЗ.</w:t>
      </w:r>
    </w:p>
    <w:p w14:paraId="51F18D27" w14:textId="77777777" w:rsidR="006B278F" w:rsidRDefault="006B278F" w:rsidP="008900A7">
      <w:pPr>
        <w:spacing w:line="360" w:lineRule="auto"/>
        <w:ind w:firstLine="709"/>
        <w:jc w:val="both"/>
      </w:pPr>
      <w:r>
        <w:t>б). Несвоевременная актуализация сведений об объекте, оказывающем негативное воздействие на окружающую среду, в соответствии со статьей 69.2 Федерального закона от 10.01.2002 №7-ФЗ «Об охране окружающей среды». Ответственность за данное административное правонарушение предусмотрена статьей 8.1 Кодекса Российской Федерации об административных правонарушениях от 30.12.2001 №195-ФЗ.</w:t>
      </w:r>
    </w:p>
    <w:p w14:paraId="3AC0ECF5" w14:textId="77777777" w:rsidR="006B278F" w:rsidRDefault="006B278F" w:rsidP="008900A7">
      <w:pPr>
        <w:spacing w:line="360" w:lineRule="auto"/>
        <w:ind w:firstLine="709"/>
        <w:jc w:val="both"/>
      </w:pPr>
      <w:r>
        <w:t>в). Отсутствие производственного контроля на источниках выбросах, предусмотренного статьей 25 Федерального закона от 04.05.1999 г. № 96-ФЗ «Об охране атмосферного воздуха». Ответственность за данное административное правонарушение предусмотрена статьи 8.1 Кодекса Российской Федерации об административных правонарушениях от 30.12.2001 № 195-ФЗ.</w:t>
      </w:r>
    </w:p>
    <w:p w14:paraId="164F3A0A" w14:textId="77777777" w:rsidR="006B278F" w:rsidRDefault="006B278F" w:rsidP="008900A7">
      <w:pPr>
        <w:spacing w:line="360" w:lineRule="auto"/>
        <w:ind w:firstLine="709"/>
        <w:jc w:val="both"/>
      </w:pPr>
      <w:r>
        <w:t>г). Сброс отходов на почву, и другие нарушения обязательных требований в области обращения с отходами, содержащиеся в Федеральном законе от 24.06.1998 № 89-ФЗ «Об отходах производства и потребления». Ответственность за данные административные правонарушения предусмотрена статьей 8.2 Кодекса Российской Федерации об административных правонарушениях от 30.12.2001 №195-ФЗ.</w:t>
      </w:r>
    </w:p>
    <w:p w14:paraId="78724C99" w14:textId="77777777" w:rsidR="006B278F" w:rsidRDefault="006B278F" w:rsidP="008900A7">
      <w:pPr>
        <w:spacing w:line="360" w:lineRule="auto"/>
        <w:ind w:firstLine="709"/>
        <w:jc w:val="both"/>
      </w:pPr>
      <w:r>
        <w:lastRenderedPageBreak/>
        <w:t>д). Не предоставление или несвоевременное предоставление следующих отчетов:</w:t>
      </w:r>
    </w:p>
    <w:p w14:paraId="53F187E9" w14:textId="77777777" w:rsidR="006B278F" w:rsidRDefault="006B278F" w:rsidP="008900A7">
      <w:pPr>
        <w:spacing w:line="360" w:lineRule="auto"/>
        <w:ind w:firstLine="709"/>
        <w:jc w:val="both"/>
      </w:pPr>
      <w:r>
        <w:t xml:space="preserve">- годовой формы отчета федерального статистического наблюдения № 2-ТП (отходы) в Межрегиональное Управление Росприроднадзора по Самарской и Ульяновской областям, предусмотренного статьей 19 Федерального закона от 24.06.1998 № 89-ФЗ «Об отходах производства и потребления». </w:t>
      </w:r>
    </w:p>
    <w:p w14:paraId="73F7D912" w14:textId="77777777" w:rsidR="006B278F" w:rsidRDefault="006B278F" w:rsidP="008900A7">
      <w:pPr>
        <w:spacing w:line="360" w:lineRule="auto"/>
        <w:ind w:firstLine="709"/>
        <w:jc w:val="both"/>
      </w:pPr>
      <w:r>
        <w:t xml:space="preserve">- информации об объектах размещения отходов, об образовании и движении отходов, о технологиях использования и обезвреживания отходов в государственное бюджетное учреждение Самарской области «Природоохранный центр», предусмотренной статьей 20 Федерального закона от 24.06.1998 № 89-ФЗ «Об отходах производства и потребления». </w:t>
      </w:r>
    </w:p>
    <w:p w14:paraId="064F892B" w14:textId="77777777" w:rsidR="006B278F" w:rsidRDefault="006B278F" w:rsidP="008900A7">
      <w:pPr>
        <w:spacing w:line="360" w:lineRule="auto"/>
        <w:ind w:firstLine="709"/>
        <w:jc w:val="both"/>
      </w:pPr>
      <w:r>
        <w:t xml:space="preserve">- отчет об организации и о результатах осуществления производственного экологического контроля, предусмотренный статьей 67 Федерального закона от 10.01.2002 №7-ФЗ «Об охране окружающей среды». </w:t>
      </w:r>
    </w:p>
    <w:p w14:paraId="344DF364" w14:textId="77777777" w:rsidR="006B278F" w:rsidRDefault="006B278F" w:rsidP="008900A7">
      <w:pPr>
        <w:spacing w:line="360" w:lineRule="auto"/>
        <w:ind w:firstLine="709"/>
        <w:jc w:val="both"/>
      </w:pPr>
      <w:r>
        <w:t>Ответственность за данные административные правонарушения предусмотрена статьей 8.5 Кодекса Российской Федерации об административных правонарушениях от 30.12.2001 № 195-ФЗ.</w:t>
      </w:r>
    </w:p>
    <w:p w14:paraId="2D7F02B8" w14:textId="77777777" w:rsidR="00CB2EB3" w:rsidRDefault="00CB2EB3" w:rsidP="008900A7">
      <w:pPr>
        <w:spacing w:line="360" w:lineRule="auto"/>
        <w:ind w:firstLine="709"/>
        <w:jc w:val="both"/>
      </w:pPr>
      <w:r w:rsidRPr="00CB2EB3">
        <w:t xml:space="preserve">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w:t>
      </w:r>
      <w:r w:rsidR="006C427F">
        <w:t>А</w:t>
      </w:r>
      <w:r w:rsidRPr="00CB2EB3">
        <w:t>дминистрация городского округа Кинель осуществляет профилактические мероприятия в соответствии с ежегодно утверждаемой Программой профилактики.</w:t>
      </w:r>
    </w:p>
    <w:p w14:paraId="7C9819F1" w14:textId="77777777" w:rsidR="003D0E95" w:rsidRDefault="003D0E95" w:rsidP="008900A7">
      <w:pPr>
        <w:spacing w:line="360" w:lineRule="auto"/>
        <w:ind w:firstLine="709"/>
        <w:jc w:val="both"/>
      </w:pPr>
    </w:p>
    <w:p w14:paraId="72282F3B" w14:textId="77777777" w:rsidR="00A0733F" w:rsidRDefault="00E30319" w:rsidP="008900A7">
      <w:pPr>
        <w:spacing w:line="360" w:lineRule="auto"/>
        <w:ind w:firstLine="709"/>
        <w:jc w:val="center"/>
        <w:rPr>
          <w:b/>
          <w:bCs/>
        </w:rPr>
      </w:pPr>
      <w:r>
        <w:rPr>
          <w:b/>
          <w:bCs/>
          <w:lang w:val="en-US"/>
        </w:rPr>
        <w:t>II</w:t>
      </w:r>
      <w:r w:rsidR="00A0733F" w:rsidRPr="00A0733F">
        <w:rPr>
          <w:b/>
          <w:bCs/>
        </w:rPr>
        <w:t xml:space="preserve">. Цели и задачи реализации </w:t>
      </w:r>
      <w:r>
        <w:rPr>
          <w:b/>
          <w:bCs/>
        </w:rPr>
        <w:t>П</w:t>
      </w:r>
      <w:r w:rsidR="00A0733F" w:rsidRPr="00A0733F">
        <w:rPr>
          <w:b/>
          <w:bCs/>
        </w:rPr>
        <w:t>рограммы профилактики</w:t>
      </w:r>
      <w:r w:rsidR="00804C54">
        <w:rPr>
          <w:b/>
          <w:bCs/>
        </w:rPr>
        <w:t>.</w:t>
      </w:r>
    </w:p>
    <w:p w14:paraId="0AA8CDDE" w14:textId="77777777" w:rsidR="00804C54" w:rsidRDefault="00804C54" w:rsidP="008900A7">
      <w:pPr>
        <w:spacing w:line="360" w:lineRule="auto"/>
        <w:ind w:firstLine="709"/>
        <w:jc w:val="center"/>
        <w:rPr>
          <w:b/>
          <w:bCs/>
        </w:rPr>
      </w:pPr>
    </w:p>
    <w:p w14:paraId="08EE72A0" w14:textId="77777777" w:rsidR="00A0733F" w:rsidRPr="00A0733F" w:rsidRDefault="00A0733F" w:rsidP="008900A7">
      <w:pPr>
        <w:spacing w:line="360" w:lineRule="auto"/>
        <w:ind w:firstLine="709"/>
        <w:jc w:val="both"/>
      </w:pPr>
      <w:r w:rsidRPr="00A0733F">
        <w:t>2.1. Целями профилактики рисков причинения вреда (ущерба) охраняемым законом ценностям являются:</w:t>
      </w:r>
    </w:p>
    <w:p w14:paraId="3EB027B6" w14:textId="77777777" w:rsidR="00A0733F" w:rsidRDefault="00A0733F" w:rsidP="008900A7">
      <w:pPr>
        <w:spacing w:line="360" w:lineRule="auto"/>
        <w:ind w:firstLine="709"/>
        <w:jc w:val="both"/>
      </w:pPr>
      <w:r w:rsidRPr="00A0733F">
        <w:lastRenderedPageBreak/>
        <w:t xml:space="preserve">1) </w:t>
      </w:r>
      <w:r w:rsidR="00E30319" w:rsidRPr="00E30319">
        <w:t>предупреждение нарушений контролируемыми лицами обязательных требований, включая устранение причин, факторов и условий, способствующих возможным нарушениям обязательных требований</w:t>
      </w:r>
      <w:r w:rsidR="00DB0F6C">
        <w:t xml:space="preserve"> в области охраны окружающей среды</w:t>
      </w:r>
      <w:r w:rsidRPr="00A0733F">
        <w:t>;</w:t>
      </w:r>
    </w:p>
    <w:p w14:paraId="06F044D1" w14:textId="61135326" w:rsidR="005610AD" w:rsidRPr="00B37C15" w:rsidRDefault="005610AD" w:rsidP="008900A7">
      <w:pPr>
        <w:spacing w:line="360" w:lineRule="auto"/>
        <w:ind w:firstLine="709"/>
        <w:jc w:val="both"/>
        <w:rPr>
          <w:bCs/>
        </w:rPr>
      </w:pPr>
      <w:r>
        <w:rPr>
          <w:bCs/>
        </w:rPr>
        <w:t xml:space="preserve">2) </w:t>
      </w:r>
      <w:r w:rsidRPr="00B37C15">
        <w:rPr>
          <w:bCs/>
        </w:rPr>
        <w:t>предотвращение угрозы причинения, либо причинения вреда</w:t>
      </w:r>
      <w:r>
        <w:rPr>
          <w:bCs/>
        </w:rPr>
        <w:t xml:space="preserve"> </w:t>
      </w:r>
      <w:r w:rsidRPr="00B37C15">
        <w:rPr>
          <w:bCs/>
        </w:rPr>
        <w:t>(ущерба) охраняемым законом ценностям в соответствии с Федеральным</w:t>
      </w:r>
      <w:r>
        <w:rPr>
          <w:bCs/>
        </w:rPr>
        <w:t xml:space="preserve"> </w:t>
      </w:r>
      <w:r w:rsidRPr="00B37C15">
        <w:rPr>
          <w:bCs/>
        </w:rPr>
        <w:t>законом № 248-</w:t>
      </w:r>
      <w:r w:rsidR="00455918" w:rsidRPr="00B37C15">
        <w:rPr>
          <w:bCs/>
        </w:rPr>
        <w:t>ФЗ вследствие</w:t>
      </w:r>
      <w:r w:rsidRPr="00B37C15">
        <w:rPr>
          <w:bCs/>
        </w:rPr>
        <w:t xml:space="preserve"> нарушений</w:t>
      </w:r>
      <w:r>
        <w:rPr>
          <w:bCs/>
        </w:rPr>
        <w:t xml:space="preserve"> </w:t>
      </w:r>
      <w:r w:rsidRPr="00B37C15">
        <w:rPr>
          <w:bCs/>
        </w:rPr>
        <w:t>обязательных требований;</w:t>
      </w:r>
    </w:p>
    <w:p w14:paraId="4A8CB548" w14:textId="77777777" w:rsidR="00A0733F" w:rsidRDefault="005610AD" w:rsidP="008900A7">
      <w:pPr>
        <w:spacing w:line="360" w:lineRule="auto"/>
        <w:ind w:firstLine="709"/>
        <w:jc w:val="both"/>
      </w:pPr>
      <w:r>
        <w:t>3</w:t>
      </w:r>
      <w:r w:rsidR="00A0733F" w:rsidRPr="00A0733F">
        <w:t xml:space="preserve">) </w:t>
      </w:r>
      <w:r w:rsidRPr="00B37C15">
        <w:rPr>
          <w:bCs/>
        </w:rPr>
        <w:t>устранение существующих и потенциальных условий, причин и</w:t>
      </w:r>
      <w:r>
        <w:rPr>
          <w:bCs/>
        </w:rPr>
        <w:t xml:space="preserve"> </w:t>
      </w:r>
      <w:r w:rsidRPr="00B37C15">
        <w:rPr>
          <w:bCs/>
        </w:rPr>
        <w:t>факторов, способных привести к нарушению обязательных требований и</w:t>
      </w:r>
      <w:r>
        <w:rPr>
          <w:bCs/>
        </w:rPr>
        <w:t xml:space="preserve"> </w:t>
      </w:r>
      <w:r w:rsidRPr="00B37C15">
        <w:rPr>
          <w:bCs/>
        </w:rPr>
        <w:t>угрозе причинения, либо причинения вреда</w:t>
      </w:r>
      <w:r w:rsidR="00A0733F" w:rsidRPr="00A0733F">
        <w:t>;</w:t>
      </w:r>
    </w:p>
    <w:p w14:paraId="13135D35" w14:textId="77777777" w:rsidR="005610AD" w:rsidRDefault="005610AD" w:rsidP="008900A7">
      <w:pPr>
        <w:spacing w:line="360" w:lineRule="auto"/>
        <w:ind w:firstLine="709"/>
        <w:jc w:val="both"/>
      </w:pPr>
      <w:r>
        <w:t>4</w:t>
      </w:r>
      <w:r w:rsidR="00E30319">
        <w:t xml:space="preserve">). </w:t>
      </w:r>
      <w:r w:rsidRPr="00B37C15">
        <w:rPr>
          <w:bCs/>
        </w:rPr>
        <w:t>формирование</w:t>
      </w:r>
      <w:r>
        <w:rPr>
          <w:bCs/>
        </w:rPr>
        <w:t xml:space="preserve"> </w:t>
      </w:r>
      <w:r w:rsidRPr="00B37C15">
        <w:rPr>
          <w:bCs/>
        </w:rPr>
        <w:t>моделей</w:t>
      </w:r>
      <w:r>
        <w:rPr>
          <w:bCs/>
        </w:rPr>
        <w:t xml:space="preserve"> </w:t>
      </w:r>
      <w:r w:rsidRPr="00B37C15">
        <w:rPr>
          <w:bCs/>
        </w:rPr>
        <w:t>социально</w:t>
      </w:r>
      <w:r>
        <w:rPr>
          <w:bCs/>
        </w:rPr>
        <w:t xml:space="preserve"> </w:t>
      </w:r>
      <w:r w:rsidRPr="00B37C15">
        <w:rPr>
          <w:bCs/>
        </w:rPr>
        <w:t>ответственного,</w:t>
      </w:r>
      <w:r>
        <w:rPr>
          <w:bCs/>
        </w:rPr>
        <w:t xml:space="preserve"> </w:t>
      </w:r>
      <w:r w:rsidRPr="00B37C15">
        <w:rPr>
          <w:bCs/>
        </w:rPr>
        <w:t>добросовестного, правового поведения контролируемых лиц;</w:t>
      </w:r>
    </w:p>
    <w:p w14:paraId="68EB69C2" w14:textId="77777777" w:rsidR="00E30319" w:rsidRPr="00A0733F" w:rsidRDefault="005610AD" w:rsidP="008900A7">
      <w:pPr>
        <w:spacing w:line="360" w:lineRule="auto"/>
        <w:ind w:firstLine="709"/>
        <w:jc w:val="both"/>
      </w:pPr>
      <w:r>
        <w:t>5</w:t>
      </w:r>
      <w:r w:rsidR="00E30319">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2A451776" w14:textId="77777777" w:rsidR="005610AD" w:rsidRPr="00B37C15" w:rsidRDefault="005610AD" w:rsidP="008900A7">
      <w:pPr>
        <w:spacing w:line="360" w:lineRule="auto"/>
        <w:ind w:firstLine="709"/>
        <w:jc w:val="both"/>
        <w:rPr>
          <w:bCs/>
        </w:rPr>
      </w:pPr>
      <w:r>
        <w:t>6</w:t>
      </w:r>
      <w:r w:rsidR="00E30319">
        <w:t xml:space="preserve">). </w:t>
      </w:r>
      <w:r w:rsidRPr="00B37C15">
        <w:rPr>
          <w:bCs/>
        </w:rPr>
        <w:t>повышение</w:t>
      </w:r>
      <w:r>
        <w:rPr>
          <w:bCs/>
        </w:rPr>
        <w:t xml:space="preserve"> </w:t>
      </w:r>
      <w:r w:rsidRPr="00B37C15">
        <w:rPr>
          <w:bCs/>
        </w:rPr>
        <w:t>прозрачности</w:t>
      </w:r>
      <w:r>
        <w:rPr>
          <w:bCs/>
        </w:rPr>
        <w:t xml:space="preserve"> </w:t>
      </w:r>
      <w:r w:rsidRPr="00B37C15">
        <w:rPr>
          <w:bCs/>
        </w:rPr>
        <w:t>системы</w:t>
      </w:r>
      <w:r>
        <w:rPr>
          <w:bCs/>
        </w:rPr>
        <w:t xml:space="preserve"> </w:t>
      </w:r>
      <w:r w:rsidRPr="00B37C15">
        <w:rPr>
          <w:bCs/>
        </w:rPr>
        <w:t>контрольно-надзорной</w:t>
      </w:r>
      <w:r>
        <w:rPr>
          <w:bCs/>
        </w:rPr>
        <w:t xml:space="preserve"> </w:t>
      </w:r>
      <w:r w:rsidRPr="00B37C15">
        <w:rPr>
          <w:bCs/>
        </w:rPr>
        <w:t>деятельности.</w:t>
      </w:r>
    </w:p>
    <w:p w14:paraId="37A1D77E" w14:textId="77777777" w:rsidR="005610AD" w:rsidRPr="00B37C15" w:rsidRDefault="00A0733F" w:rsidP="008900A7">
      <w:pPr>
        <w:spacing w:line="360" w:lineRule="auto"/>
        <w:ind w:firstLine="709"/>
        <w:jc w:val="both"/>
        <w:rPr>
          <w:bCs/>
        </w:rPr>
      </w:pPr>
      <w:r w:rsidRPr="00A0733F">
        <w:t xml:space="preserve">2.2. </w:t>
      </w:r>
      <w:r w:rsidR="005610AD" w:rsidRPr="00B37C15">
        <w:rPr>
          <w:bCs/>
        </w:rPr>
        <w:t>Задачами реализации Программы профилактики являются:</w:t>
      </w:r>
    </w:p>
    <w:p w14:paraId="56D4DD81" w14:textId="77777777" w:rsidR="005610AD" w:rsidRPr="00B37C15" w:rsidRDefault="005610AD" w:rsidP="008900A7">
      <w:pPr>
        <w:spacing w:line="360" w:lineRule="auto"/>
        <w:ind w:firstLine="709"/>
        <w:jc w:val="both"/>
        <w:rPr>
          <w:bCs/>
        </w:rPr>
      </w:pPr>
      <w:r>
        <w:rPr>
          <w:bCs/>
        </w:rPr>
        <w:t>1).</w:t>
      </w:r>
      <w:r w:rsidRPr="00B37C15">
        <w:rPr>
          <w:bCs/>
        </w:rPr>
        <w:t xml:space="preserve"> оценка возможной угрозы причинения, либо причинения вреда</w:t>
      </w:r>
      <w:r>
        <w:rPr>
          <w:bCs/>
        </w:rPr>
        <w:t xml:space="preserve"> </w:t>
      </w:r>
      <w:r w:rsidRPr="00B37C15">
        <w:rPr>
          <w:bCs/>
        </w:rPr>
        <w:t>(ущерба) охраняемым законом ценностям в соответствии с Федеральным</w:t>
      </w:r>
      <w:r>
        <w:rPr>
          <w:bCs/>
        </w:rPr>
        <w:t xml:space="preserve"> </w:t>
      </w:r>
      <w:r w:rsidRPr="00B37C15">
        <w:rPr>
          <w:bCs/>
        </w:rPr>
        <w:t xml:space="preserve">законом </w:t>
      </w:r>
      <w:r w:rsidR="00C26FBC">
        <w:rPr>
          <w:bCs/>
        </w:rPr>
        <w:t>№ 248-ФЗ</w:t>
      </w:r>
      <w:r w:rsidRPr="00B37C15">
        <w:rPr>
          <w:bCs/>
        </w:rPr>
        <w:t>,</w:t>
      </w:r>
      <w:r>
        <w:rPr>
          <w:bCs/>
        </w:rPr>
        <w:t xml:space="preserve"> </w:t>
      </w:r>
      <w:r w:rsidRPr="00B37C15">
        <w:rPr>
          <w:bCs/>
        </w:rPr>
        <w:t>выработка</w:t>
      </w:r>
      <w:r>
        <w:rPr>
          <w:bCs/>
        </w:rPr>
        <w:t xml:space="preserve"> </w:t>
      </w:r>
      <w:r w:rsidRPr="00B37C15">
        <w:rPr>
          <w:bCs/>
        </w:rPr>
        <w:t>и</w:t>
      </w:r>
      <w:r>
        <w:rPr>
          <w:bCs/>
        </w:rPr>
        <w:t xml:space="preserve"> </w:t>
      </w:r>
      <w:r w:rsidRPr="00B37C15">
        <w:rPr>
          <w:bCs/>
        </w:rPr>
        <w:t>реализация профилактических мер, способствующих ее снижению;</w:t>
      </w:r>
    </w:p>
    <w:p w14:paraId="3F428ACF" w14:textId="77777777" w:rsidR="005610AD" w:rsidRPr="00B37C15" w:rsidRDefault="005610AD" w:rsidP="008900A7">
      <w:pPr>
        <w:spacing w:line="360" w:lineRule="auto"/>
        <w:ind w:firstLine="709"/>
        <w:jc w:val="both"/>
        <w:rPr>
          <w:bCs/>
        </w:rPr>
      </w:pPr>
      <w:r>
        <w:rPr>
          <w:bCs/>
        </w:rPr>
        <w:t>2).</w:t>
      </w:r>
      <w:r w:rsidRPr="00B37C15">
        <w:rPr>
          <w:bCs/>
        </w:rPr>
        <w:t xml:space="preserve"> выявление факторов угрозы причинения, либо причинения вреда</w:t>
      </w:r>
      <w:r>
        <w:rPr>
          <w:bCs/>
        </w:rPr>
        <w:t xml:space="preserve"> </w:t>
      </w:r>
      <w:r w:rsidRPr="00B37C15">
        <w:rPr>
          <w:bCs/>
        </w:rPr>
        <w:t>(ущерба), причин и условий, способствующих нарушению обязательных</w:t>
      </w:r>
      <w:r>
        <w:rPr>
          <w:bCs/>
        </w:rPr>
        <w:t xml:space="preserve"> </w:t>
      </w:r>
      <w:r w:rsidRPr="00B37C15">
        <w:rPr>
          <w:bCs/>
        </w:rPr>
        <w:t>требований, определение способов устранения или снижения угрозы;</w:t>
      </w:r>
    </w:p>
    <w:p w14:paraId="76D40515" w14:textId="77777777" w:rsidR="005610AD" w:rsidRPr="00B37C15" w:rsidRDefault="005610AD" w:rsidP="008900A7">
      <w:pPr>
        <w:spacing w:line="360" w:lineRule="auto"/>
        <w:ind w:firstLine="709"/>
        <w:jc w:val="both"/>
        <w:rPr>
          <w:bCs/>
        </w:rPr>
      </w:pPr>
      <w:r>
        <w:rPr>
          <w:bCs/>
        </w:rPr>
        <w:t xml:space="preserve">3). </w:t>
      </w:r>
      <w:r w:rsidRPr="00B37C15">
        <w:rPr>
          <w:bCs/>
        </w:rPr>
        <w:t>создание</w:t>
      </w:r>
      <w:r>
        <w:rPr>
          <w:bCs/>
        </w:rPr>
        <w:t xml:space="preserve"> </w:t>
      </w:r>
      <w:r w:rsidRPr="00B37C15">
        <w:rPr>
          <w:bCs/>
        </w:rPr>
        <w:t>условий</w:t>
      </w:r>
      <w:r>
        <w:rPr>
          <w:bCs/>
        </w:rPr>
        <w:t xml:space="preserve"> </w:t>
      </w:r>
      <w:r w:rsidRPr="00B37C15">
        <w:rPr>
          <w:bCs/>
        </w:rPr>
        <w:t>для</w:t>
      </w:r>
      <w:r>
        <w:rPr>
          <w:bCs/>
        </w:rPr>
        <w:t xml:space="preserve"> </w:t>
      </w:r>
      <w:r w:rsidRPr="00B37C15">
        <w:rPr>
          <w:bCs/>
        </w:rPr>
        <w:t>изменения</w:t>
      </w:r>
      <w:r>
        <w:rPr>
          <w:bCs/>
        </w:rPr>
        <w:t xml:space="preserve"> </w:t>
      </w:r>
      <w:r w:rsidRPr="00B37C15">
        <w:rPr>
          <w:bCs/>
        </w:rPr>
        <w:t>ценностного</w:t>
      </w:r>
      <w:r>
        <w:rPr>
          <w:bCs/>
        </w:rPr>
        <w:t xml:space="preserve"> </w:t>
      </w:r>
      <w:r w:rsidRPr="00B37C15">
        <w:rPr>
          <w:bCs/>
        </w:rPr>
        <w:t>отношения</w:t>
      </w:r>
      <w:r>
        <w:rPr>
          <w:bCs/>
        </w:rPr>
        <w:t xml:space="preserve"> </w:t>
      </w:r>
      <w:r w:rsidRPr="00B37C15">
        <w:rPr>
          <w:bCs/>
        </w:rPr>
        <w:t>контролируемых лиц к рисковому поведению, формирования позитивной</w:t>
      </w:r>
      <w:r>
        <w:rPr>
          <w:bCs/>
        </w:rPr>
        <w:t xml:space="preserve"> </w:t>
      </w:r>
      <w:r w:rsidRPr="00B37C15">
        <w:rPr>
          <w:bCs/>
        </w:rPr>
        <w:t>ответственности</w:t>
      </w:r>
      <w:r>
        <w:rPr>
          <w:bCs/>
        </w:rPr>
        <w:t xml:space="preserve"> </w:t>
      </w:r>
      <w:r w:rsidRPr="00B37C15">
        <w:rPr>
          <w:bCs/>
        </w:rPr>
        <w:t>за</w:t>
      </w:r>
      <w:r>
        <w:rPr>
          <w:bCs/>
        </w:rPr>
        <w:t xml:space="preserve"> </w:t>
      </w:r>
      <w:r w:rsidRPr="00B37C15">
        <w:rPr>
          <w:bCs/>
        </w:rPr>
        <w:t>свое</w:t>
      </w:r>
      <w:r>
        <w:rPr>
          <w:bCs/>
        </w:rPr>
        <w:t xml:space="preserve"> </w:t>
      </w:r>
      <w:r w:rsidRPr="00B37C15">
        <w:rPr>
          <w:bCs/>
        </w:rPr>
        <w:t>поведение,</w:t>
      </w:r>
      <w:r>
        <w:rPr>
          <w:bCs/>
        </w:rPr>
        <w:t xml:space="preserve"> </w:t>
      </w:r>
      <w:r w:rsidRPr="00B37C15">
        <w:rPr>
          <w:bCs/>
        </w:rPr>
        <w:t>поддержания</w:t>
      </w:r>
      <w:r>
        <w:rPr>
          <w:bCs/>
        </w:rPr>
        <w:t xml:space="preserve"> </w:t>
      </w:r>
      <w:r w:rsidRPr="00B37C15">
        <w:rPr>
          <w:bCs/>
        </w:rPr>
        <w:t>мотивации</w:t>
      </w:r>
      <w:r>
        <w:rPr>
          <w:bCs/>
        </w:rPr>
        <w:t xml:space="preserve"> </w:t>
      </w:r>
      <w:r w:rsidRPr="00B37C15">
        <w:rPr>
          <w:bCs/>
        </w:rPr>
        <w:t>к</w:t>
      </w:r>
      <w:r>
        <w:rPr>
          <w:bCs/>
        </w:rPr>
        <w:t xml:space="preserve"> </w:t>
      </w:r>
      <w:r w:rsidRPr="00B37C15">
        <w:rPr>
          <w:bCs/>
        </w:rPr>
        <w:t>добросовестному поведению;</w:t>
      </w:r>
    </w:p>
    <w:p w14:paraId="3ED3E752" w14:textId="77777777" w:rsidR="005610AD" w:rsidRPr="00B37C15" w:rsidRDefault="005610AD" w:rsidP="008900A7">
      <w:pPr>
        <w:spacing w:line="360" w:lineRule="auto"/>
        <w:ind w:firstLine="709"/>
        <w:jc w:val="both"/>
        <w:rPr>
          <w:bCs/>
        </w:rPr>
      </w:pPr>
      <w:r>
        <w:rPr>
          <w:bCs/>
        </w:rPr>
        <w:t>4).</w:t>
      </w:r>
      <w:r w:rsidRPr="00B37C15">
        <w:rPr>
          <w:bCs/>
        </w:rPr>
        <w:t xml:space="preserve"> регулярная ревизия обязательных требований и принятие мер к</w:t>
      </w:r>
      <w:r>
        <w:rPr>
          <w:bCs/>
        </w:rPr>
        <w:t xml:space="preserve"> </w:t>
      </w:r>
      <w:r w:rsidRPr="00B37C15">
        <w:rPr>
          <w:bCs/>
        </w:rPr>
        <w:t>обеспечению реального влияния на подконтрольную сферу комплекса</w:t>
      </w:r>
      <w:r>
        <w:rPr>
          <w:bCs/>
        </w:rPr>
        <w:t xml:space="preserve"> </w:t>
      </w:r>
      <w:r w:rsidRPr="00B37C15">
        <w:rPr>
          <w:bCs/>
        </w:rPr>
        <w:lastRenderedPageBreak/>
        <w:t>обязательных</w:t>
      </w:r>
      <w:r>
        <w:rPr>
          <w:bCs/>
        </w:rPr>
        <w:t xml:space="preserve"> </w:t>
      </w:r>
      <w:r w:rsidRPr="00B37C15">
        <w:rPr>
          <w:bCs/>
        </w:rPr>
        <w:t>требований,</w:t>
      </w:r>
      <w:r>
        <w:rPr>
          <w:bCs/>
        </w:rPr>
        <w:t xml:space="preserve"> </w:t>
      </w:r>
      <w:r w:rsidRPr="00B37C15">
        <w:rPr>
          <w:bCs/>
        </w:rPr>
        <w:t>соблюдение</w:t>
      </w:r>
      <w:r>
        <w:rPr>
          <w:bCs/>
        </w:rPr>
        <w:t xml:space="preserve"> </w:t>
      </w:r>
      <w:r w:rsidRPr="00B37C15">
        <w:rPr>
          <w:bCs/>
        </w:rPr>
        <w:t>которых</w:t>
      </w:r>
      <w:r>
        <w:rPr>
          <w:bCs/>
        </w:rPr>
        <w:t xml:space="preserve"> </w:t>
      </w:r>
      <w:r w:rsidRPr="00B37C15">
        <w:rPr>
          <w:bCs/>
        </w:rPr>
        <w:t>составляет</w:t>
      </w:r>
      <w:r>
        <w:rPr>
          <w:bCs/>
        </w:rPr>
        <w:t xml:space="preserve"> </w:t>
      </w:r>
      <w:r w:rsidRPr="00B37C15">
        <w:rPr>
          <w:bCs/>
        </w:rPr>
        <w:t>предмет</w:t>
      </w:r>
      <w:r>
        <w:rPr>
          <w:bCs/>
        </w:rPr>
        <w:t xml:space="preserve"> </w:t>
      </w:r>
      <w:r w:rsidRPr="00B37C15">
        <w:rPr>
          <w:bCs/>
        </w:rPr>
        <w:t>регионального государственного экологического контроля (надзора);</w:t>
      </w:r>
    </w:p>
    <w:p w14:paraId="625E15D2" w14:textId="77777777" w:rsidR="005610AD" w:rsidRPr="00B37C15" w:rsidRDefault="005610AD" w:rsidP="008900A7">
      <w:pPr>
        <w:spacing w:line="360" w:lineRule="auto"/>
        <w:ind w:firstLine="709"/>
        <w:jc w:val="both"/>
        <w:rPr>
          <w:bCs/>
        </w:rPr>
      </w:pPr>
      <w:r>
        <w:rPr>
          <w:bCs/>
        </w:rPr>
        <w:t>5).</w:t>
      </w:r>
      <w:r w:rsidRPr="00B37C15">
        <w:rPr>
          <w:bCs/>
        </w:rPr>
        <w:t xml:space="preserve"> формирование единого понимания обязательных требований у</w:t>
      </w:r>
      <w:r>
        <w:rPr>
          <w:bCs/>
        </w:rPr>
        <w:t xml:space="preserve"> </w:t>
      </w:r>
      <w:r w:rsidRPr="00B37C15">
        <w:rPr>
          <w:bCs/>
        </w:rPr>
        <w:t>всех участников контрольно-надзорной деятельности;</w:t>
      </w:r>
    </w:p>
    <w:p w14:paraId="4E77FBBF" w14:textId="77777777" w:rsidR="005610AD" w:rsidRPr="00B37C15" w:rsidRDefault="005610AD" w:rsidP="008900A7">
      <w:pPr>
        <w:spacing w:line="360" w:lineRule="auto"/>
        <w:ind w:firstLine="709"/>
        <w:jc w:val="both"/>
        <w:rPr>
          <w:bCs/>
        </w:rPr>
      </w:pPr>
      <w:r>
        <w:rPr>
          <w:bCs/>
        </w:rPr>
        <w:t>6).</w:t>
      </w:r>
      <w:r w:rsidRPr="00B37C15">
        <w:rPr>
          <w:bCs/>
        </w:rPr>
        <w:t xml:space="preserve"> создание и внедрение мер системы позитивной профилактики;</w:t>
      </w:r>
    </w:p>
    <w:p w14:paraId="6C019BC9" w14:textId="77777777" w:rsidR="005610AD" w:rsidRPr="00B37C15" w:rsidRDefault="005610AD" w:rsidP="008900A7">
      <w:pPr>
        <w:spacing w:line="360" w:lineRule="auto"/>
        <w:ind w:firstLine="709"/>
        <w:jc w:val="both"/>
        <w:rPr>
          <w:bCs/>
        </w:rPr>
      </w:pPr>
      <w:r>
        <w:rPr>
          <w:bCs/>
        </w:rPr>
        <w:t xml:space="preserve">7). </w:t>
      </w:r>
      <w:r w:rsidRPr="00B37C15">
        <w:rPr>
          <w:bCs/>
        </w:rPr>
        <w:t>повышение уровня правовой грамотности контролируемых лиц, в том</w:t>
      </w:r>
      <w:r>
        <w:rPr>
          <w:bCs/>
        </w:rPr>
        <w:t xml:space="preserve"> </w:t>
      </w:r>
      <w:r w:rsidRPr="00B37C15">
        <w:rPr>
          <w:bCs/>
        </w:rPr>
        <w:t>числе путем обеспечения доступности информации об обязательных</w:t>
      </w:r>
      <w:r>
        <w:rPr>
          <w:bCs/>
        </w:rPr>
        <w:t xml:space="preserve"> </w:t>
      </w:r>
      <w:r w:rsidRPr="00B37C15">
        <w:rPr>
          <w:bCs/>
        </w:rPr>
        <w:t>требованиях и необходимых мерах по их исполнению;</w:t>
      </w:r>
    </w:p>
    <w:p w14:paraId="14C26037" w14:textId="77777777" w:rsidR="005610AD" w:rsidRDefault="005610AD" w:rsidP="008900A7">
      <w:pPr>
        <w:spacing w:line="360" w:lineRule="auto"/>
        <w:ind w:firstLine="709"/>
        <w:jc w:val="both"/>
      </w:pPr>
      <w:r>
        <w:rPr>
          <w:bCs/>
        </w:rPr>
        <w:t xml:space="preserve">8). </w:t>
      </w:r>
      <w:r w:rsidRPr="00B37C15">
        <w:rPr>
          <w:bCs/>
        </w:rPr>
        <w:t>снижение</w:t>
      </w:r>
      <w:r>
        <w:rPr>
          <w:bCs/>
        </w:rPr>
        <w:t xml:space="preserve"> </w:t>
      </w:r>
      <w:r w:rsidRPr="00B37C15">
        <w:rPr>
          <w:bCs/>
        </w:rPr>
        <w:t>издержек</w:t>
      </w:r>
      <w:r>
        <w:rPr>
          <w:bCs/>
        </w:rPr>
        <w:t xml:space="preserve"> </w:t>
      </w:r>
      <w:r w:rsidRPr="00B37C15">
        <w:rPr>
          <w:bCs/>
        </w:rPr>
        <w:t>контрольно-надзорной</w:t>
      </w:r>
      <w:r>
        <w:rPr>
          <w:bCs/>
        </w:rPr>
        <w:t xml:space="preserve"> </w:t>
      </w:r>
      <w:r w:rsidRPr="00B37C15">
        <w:rPr>
          <w:bCs/>
        </w:rPr>
        <w:t>деятельности</w:t>
      </w:r>
      <w:r>
        <w:rPr>
          <w:bCs/>
        </w:rPr>
        <w:t xml:space="preserve"> </w:t>
      </w:r>
      <w:r w:rsidRPr="00B37C15">
        <w:rPr>
          <w:bCs/>
        </w:rPr>
        <w:t>и</w:t>
      </w:r>
      <w:r>
        <w:rPr>
          <w:bCs/>
        </w:rPr>
        <w:t xml:space="preserve"> </w:t>
      </w:r>
      <w:r w:rsidRPr="00B37C15">
        <w:rPr>
          <w:bCs/>
        </w:rPr>
        <w:t>административной нагрузки на контролируемых лиц</w:t>
      </w:r>
      <w:r>
        <w:rPr>
          <w:bCs/>
        </w:rPr>
        <w:t>;</w:t>
      </w:r>
    </w:p>
    <w:p w14:paraId="7FF1CA8F" w14:textId="77777777" w:rsidR="00E30319" w:rsidRDefault="005610AD" w:rsidP="008900A7">
      <w:pPr>
        <w:spacing w:line="360" w:lineRule="auto"/>
        <w:ind w:firstLine="709"/>
        <w:jc w:val="both"/>
      </w:pPr>
      <w:r>
        <w:t>9</w:t>
      </w:r>
      <w:r w:rsidR="00E30319">
        <w:t>).</w:t>
      </w:r>
      <w:r>
        <w:t xml:space="preserve"> </w:t>
      </w:r>
      <w:r w:rsidR="00E30319">
        <w:t>другие задачи в зависимости от выявленных проблем в регулируемой сфере и текущего состояния профилактической работы.</w:t>
      </w:r>
    </w:p>
    <w:p w14:paraId="79F4D312" w14:textId="77777777" w:rsidR="005F2C48" w:rsidRDefault="005F2C48" w:rsidP="008900A7">
      <w:pPr>
        <w:spacing w:line="360" w:lineRule="auto"/>
        <w:ind w:firstLine="709"/>
        <w:jc w:val="both"/>
      </w:pPr>
    </w:p>
    <w:p w14:paraId="405254F2" w14:textId="77777777" w:rsidR="000C3508" w:rsidRDefault="000C3508" w:rsidP="008900A7">
      <w:pPr>
        <w:spacing w:line="360" w:lineRule="auto"/>
        <w:ind w:firstLine="709"/>
        <w:jc w:val="center"/>
        <w:rPr>
          <w:b/>
          <w:bCs/>
        </w:rPr>
      </w:pPr>
      <w:r>
        <w:rPr>
          <w:b/>
          <w:bCs/>
          <w:lang w:val="en-US"/>
        </w:rPr>
        <w:t>III</w:t>
      </w:r>
      <w:r w:rsidRPr="00A0733F">
        <w:rPr>
          <w:b/>
          <w:bCs/>
        </w:rPr>
        <w:t>. Перечень профилактических мероприятий, сроки (периодичность) их проведения</w:t>
      </w:r>
      <w:r w:rsidR="00BE3C37">
        <w:rPr>
          <w:b/>
          <w:bCs/>
        </w:rPr>
        <w:t>.</w:t>
      </w:r>
    </w:p>
    <w:p w14:paraId="3191A80C" w14:textId="77777777" w:rsidR="00BE3C37" w:rsidRPr="00A0733F" w:rsidRDefault="00BE3C37" w:rsidP="008900A7">
      <w:pPr>
        <w:spacing w:line="360" w:lineRule="auto"/>
        <w:ind w:firstLine="709"/>
        <w:jc w:val="center"/>
        <w:rPr>
          <w:b/>
          <w:bCs/>
        </w:rPr>
      </w:pPr>
    </w:p>
    <w:p w14:paraId="3BE8AFEC" w14:textId="7603BD05" w:rsidR="00BE3C37" w:rsidRPr="00B37C15" w:rsidRDefault="009954ED" w:rsidP="008900A7">
      <w:pPr>
        <w:spacing w:line="360" w:lineRule="auto"/>
        <w:ind w:firstLine="709"/>
        <w:jc w:val="both"/>
        <w:rPr>
          <w:bCs/>
        </w:rPr>
      </w:pPr>
      <w:r w:rsidRPr="00B37C15">
        <w:rPr>
          <w:bCs/>
        </w:rPr>
        <w:t>В 2023 году в соответствии с новыми требованиями Федерального</w:t>
      </w:r>
      <w:r>
        <w:rPr>
          <w:bCs/>
        </w:rPr>
        <w:t xml:space="preserve"> </w:t>
      </w:r>
      <w:r w:rsidRPr="00B37C15">
        <w:rPr>
          <w:bCs/>
        </w:rPr>
        <w:t>закона №248-ФЗ  и постановлением</w:t>
      </w:r>
      <w:r>
        <w:rPr>
          <w:bCs/>
        </w:rPr>
        <w:t xml:space="preserve"> </w:t>
      </w:r>
      <w:r w:rsidRPr="00B37C15">
        <w:rPr>
          <w:bCs/>
        </w:rPr>
        <w:t>Правительства Самарской области от 30</w:t>
      </w:r>
      <w:r w:rsidR="00455918">
        <w:rPr>
          <w:bCs/>
        </w:rPr>
        <w:t xml:space="preserve"> сентября </w:t>
      </w:r>
      <w:r w:rsidRPr="00B37C15">
        <w:rPr>
          <w:bCs/>
        </w:rPr>
        <w:t>2021 № 743 «Об утверждении</w:t>
      </w:r>
      <w:r>
        <w:rPr>
          <w:bCs/>
        </w:rPr>
        <w:t xml:space="preserve"> </w:t>
      </w:r>
      <w:r w:rsidRPr="00B37C15">
        <w:rPr>
          <w:bCs/>
        </w:rPr>
        <w:t>Положения о региональном государственном экологическом контроле</w:t>
      </w:r>
      <w:r>
        <w:rPr>
          <w:bCs/>
        </w:rPr>
        <w:t xml:space="preserve"> </w:t>
      </w:r>
      <w:r w:rsidRPr="00B37C15">
        <w:rPr>
          <w:bCs/>
        </w:rPr>
        <w:t>(надзоре) в отношении водных объектов, территорий их водоохранных зон</w:t>
      </w:r>
      <w:r>
        <w:rPr>
          <w:bCs/>
        </w:rPr>
        <w:t xml:space="preserve"> </w:t>
      </w:r>
      <w:r w:rsidRPr="00B37C15">
        <w:rPr>
          <w:bCs/>
        </w:rPr>
        <w:t>и прибрежных защитных полос, а также за соблюдением обязательных</w:t>
      </w:r>
      <w:r>
        <w:rPr>
          <w:bCs/>
        </w:rPr>
        <w:t xml:space="preserve"> </w:t>
      </w:r>
      <w:r w:rsidRPr="00B37C15">
        <w:rPr>
          <w:bCs/>
        </w:rPr>
        <w:t>требований в области охраны атмосферного воздуха, в области обращения</w:t>
      </w:r>
      <w:r>
        <w:rPr>
          <w:bCs/>
        </w:rPr>
        <w:t xml:space="preserve"> </w:t>
      </w:r>
      <w:r w:rsidRPr="00B37C15">
        <w:rPr>
          <w:bCs/>
        </w:rPr>
        <w:t>с</w:t>
      </w:r>
      <w:r>
        <w:rPr>
          <w:bCs/>
        </w:rPr>
        <w:t xml:space="preserve"> </w:t>
      </w:r>
      <w:r w:rsidRPr="00B37C15">
        <w:rPr>
          <w:bCs/>
        </w:rPr>
        <w:t>отходами</w:t>
      </w:r>
      <w:r>
        <w:rPr>
          <w:bCs/>
        </w:rPr>
        <w:t xml:space="preserve"> </w:t>
      </w:r>
      <w:r w:rsidRPr="00B37C15">
        <w:rPr>
          <w:bCs/>
        </w:rPr>
        <w:t>в</w:t>
      </w:r>
      <w:r>
        <w:rPr>
          <w:bCs/>
        </w:rPr>
        <w:t xml:space="preserve"> </w:t>
      </w:r>
      <w:r w:rsidRPr="00B37C15">
        <w:rPr>
          <w:bCs/>
        </w:rPr>
        <w:t>отношении</w:t>
      </w:r>
      <w:r>
        <w:rPr>
          <w:bCs/>
        </w:rPr>
        <w:t xml:space="preserve"> </w:t>
      </w:r>
      <w:r w:rsidRPr="00B37C15">
        <w:rPr>
          <w:bCs/>
        </w:rPr>
        <w:t>объектов,</w:t>
      </w:r>
      <w:r>
        <w:rPr>
          <w:bCs/>
        </w:rPr>
        <w:t xml:space="preserve"> </w:t>
      </w:r>
      <w:r w:rsidRPr="00B37C15">
        <w:rPr>
          <w:bCs/>
        </w:rPr>
        <w:t>подлежащих</w:t>
      </w:r>
      <w:r>
        <w:rPr>
          <w:bCs/>
        </w:rPr>
        <w:t xml:space="preserve"> </w:t>
      </w:r>
      <w:r w:rsidRPr="00B37C15">
        <w:rPr>
          <w:bCs/>
        </w:rPr>
        <w:t>региональному</w:t>
      </w:r>
      <w:r>
        <w:rPr>
          <w:bCs/>
        </w:rPr>
        <w:t xml:space="preserve"> </w:t>
      </w:r>
      <w:r w:rsidRPr="00B37C15">
        <w:rPr>
          <w:bCs/>
        </w:rPr>
        <w:t>государственному</w:t>
      </w:r>
      <w:r>
        <w:rPr>
          <w:bCs/>
        </w:rPr>
        <w:t xml:space="preserve"> </w:t>
      </w:r>
      <w:r w:rsidRPr="00B37C15">
        <w:rPr>
          <w:bCs/>
        </w:rPr>
        <w:t>экологическому</w:t>
      </w:r>
      <w:r>
        <w:rPr>
          <w:bCs/>
        </w:rPr>
        <w:t xml:space="preserve"> </w:t>
      </w:r>
      <w:r w:rsidRPr="00B37C15">
        <w:rPr>
          <w:bCs/>
        </w:rPr>
        <w:t>контролю</w:t>
      </w:r>
      <w:r>
        <w:rPr>
          <w:bCs/>
        </w:rPr>
        <w:t xml:space="preserve"> </w:t>
      </w:r>
      <w:r w:rsidRPr="00B37C15">
        <w:rPr>
          <w:bCs/>
        </w:rPr>
        <w:t>(надзору)»</w:t>
      </w:r>
      <w:r>
        <w:rPr>
          <w:bCs/>
        </w:rPr>
        <w:t xml:space="preserve"> </w:t>
      </w:r>
      <w:r w:rsidRPr="00B37C15">
        <w:rPr>
          <w:bCs/>
        </w:rPr>
        <w:t>контрольно-</w:t>
      </w:r>
      <w:r>
        <w:rPr>
          <w:bCs/>
        </w:rPr>
        <w:t xml:space="preserve"> </w:t>
      </w:r>
      <w:r w:rsidRPr="00B37C15">
        <w:rPr>
          <w:bCs/>
        </w:rPr>
        <w:t>надзорным</w:t>
      </w:r>
      <w:r>
        <w:rPr>
          <w:bCs/>
        </w:rPr>
        <w:t xml:space="preserve"> </w:t>
      </w:r>
      <w:r w:rsidRPr="00B37C15">
        <w:rPr>
          <w:bCs/>
        </w:rPr>
        <w:t>органом</w:t>
      </w:r>
      <w:r>
        <w:rPr>
          <w:bCs/>
        </w:rPr>
        <w:t xml:space="preserve"> </w:t>
      </w:r>
      <w:r w:rsidRPr="00B37C15">
        <w:rPr>
          <w:bCs/>
        </w:rPr>
        <w:t>будет</w:t>
      </w:r>
      <w:r>
        <w:rPr>
          <w:bCs/>
        </w:rPr>
        <w:t xml:space="preserve"> </w:t>
      </w:r>
      <w:r w:rsidRPr="00B37C15">
        <w:rPr>
          <w:bCs/>
        </w:rPr>
        <w:t>возможно</w:t>
      </w:r>
      <w:r w:rsidR="00BE3C37">
        <w:rPr>
          <w:bCs/>
        </w:rPr>
        <w:t xml:space="preserve"> </w:t>
      </w:r>
      <w:r w:rsidR="00BE3C37" w:rsidRPr="00B37C15">
        <w:rPr>
          <w:bCs/>
        </w:rPr>
        <w:t>проводить</w:t>
      </w:r>
      <w:r w:rsidR="00BE3C37">
        <w:rPr>
          <w:bCs/>
        </w:rPr>
        <w:t xml:space="preserve"> </w:t>
      </w:r>
      <w:r w:rsidR="00BE3C37" w:rsidRPr="00B37C15">
        <w:rPr>
          <w:bCs/>
        </w:rPr>
        <w:t>следующие</w:t>
      </w:r>
      <w:r w:rsidR="00BE3C37">
        <w:rPr>
          <w:bCs/>
        </w:rPr>
        <w:t xml:space="preserve"> </w:t>
      </w:r>
      <w:r w:rsidR="00BE3C37" w:rsidRPr="00B37C15">
        <w:rPr>
          <w:bCs/>
        </w:rPr>
        <w:t>профилактические мероприятия:</w:t>
      </w:r>
    </w:p>
    <w:p w14:paraId="68B1C939" w14:textId="77777777" w:rsidR="000C3508" w:rsidRPr="005B1E46" w:rsidRDefault="000C3508" w:rsidP="008900A7">
      <w:pPr>
        <w:spacing w:line="360" w:lineRule="auto"/>
        <w:ind w:firstLine="709"/>
        <w:jc w:val="both"/>
        <w:rPr>
          <w:bCs/>
        </w:rPr>
      </w:pPr>
      <w:r w:rsidRPr="005B1E46">
        <w:rPr>
          <w:bCs/>
        </w:rPr>
        <w:t>1) информирование;</w:t>
      </w:r>
    </w:p>
    <w:p w14:paraId="07817D68" w14:textId="77777777" w:rsidR="000C3508" w:rsidRPr="005B1E46" w:rsidRDefault="000C3508" w:rsidP="008900A7">
      <w:pPr>
        <w:spacing w:line="360" w:lineRule="auto"/>
        <w:ind w:firstLine="709"/>
        <w:jc w:val="both"/>
        <w:rPr>
          <w:bCs/>
        </w:rPr>
      </w:pPr>
      <w:r w:rsidRPr="005B1E46">
        <w:rPr>
          <w:bCs/>
        </w:rPr>
        <w:t>2) обобщение правоприменительной практики;</w:t>
      </w:r>
    </w:p>
    <w:p w14:paraId="0DB4AF43" w14:textId="77777777" w:rsidR="000C3508" w:rsidRPr="005B1E46" w:rsidRDefault="000C3508" w:rsidP="008900A7">
      <w:pPr>
        <w:spacing w:line="360" w:lineRule="auto"/>
        <w:ind w:firstLine="709"/>
        <w:jc w:val="both"/>
        <w:rPr>
          <w:bCs/>
        </w:rPr>
      </w:pPr>
      <w:r w:rsidRPr="005B1E46">
        <w:rPr>
          <w:bCs/>
        </w:rPr>
        <w:t>3) объявление предостережения;</w:t>
      </w:r>
    </w:p>
    <w:p w14:paraId="67B464D2" w14:textId="77777777" w:rsidR="000C3508" w:rsidRPr="005B1E46" w:rsidRDefault="000C3508" w:rsidP="008900A7">
      <w:pPr>
        <w:spacing w:line="360" w:lineRule="auto"/>
        <w:ind w:firstLine="709"/>
        <w:jc w:val="both"/>
        <w:rPr>
          <w:bCs/>
        </w:rPr>
      </w:pPr>
      <w:r w:rsidRPr="005B1E46">
        <w:rPr>
          <w:bCs/>
        </w:rPr>
        <w:t>4) консультирование;</w:t>
      </w:r>
    </w:p>
    <w:p w14:paraId="0E8CB112" w14:textId="77777777" w:rsidR="000C3508" w:rsidRPr="005B1E46" w:rsidRDefault="000C3508" w:rsidP="008900A7">
      <w:pPr>
        <w:spacing w:line="360" w:lineRule="auto"/>
        <w:ind w:firstLine="709"/>
        <w:jc w:val="both"/>
        <w:rPr>
          <w:bCs/>
        </w:rPr>
      </w:pPr>
      <w:r w:rsidRPr="005B1E46">
        <w:rPr>
          <w:bCs/>
        </w:rPr>
        <w:t>5) профилактический визит.</w:t>
      </w:r>
    </w:p>
    <w:p w14:paraId="4671BEC7" w14:textId="77777777" w:rsidR="006026E0" w:rsidRPr="00B37C15" w:rsidRDefault="006026E0" w:rsidP="008900A7">
      <w:pPr>
        <w:spacing w:line="360" w:lineRule="auto"/>
        <w:ind w:firstLine="709"/>
        <w:jc w:val="both"/>
        <w:rPr>
          <w:bCs/>
        </w:rPr>
      </w:pPr>
      <w:r w:rsidRPr="00B37C15">
        <w:rPr>
          <w:bCs/>
        </w:rPr>
        <w:lastRenderedPageBreak/>
        <w:t>В Программу</w:t>
      </w:r>
      <w:r>
        <w:rPr>
          <w:bCs/>
        </w:rPr>
        <w:t xml:space="preserve"> профилактики</w:t>
      </w:r>
      <w:r w:rsidRPr="00B37C15">
        <w:rPr>
          <w:bCs/>
        </w:rPr>
        <w:t xml:space="preserve"> возможно внесение изменений и корректировка</w:t>
      </w:r>
      <w:r>
        <w:rPr>
          <w:bCs/>
        </w:rPr>
        <w:t xml:space="preserve"> </w:t>
      </w:r>
      <w:r w:rsidRPr="00B37C15">
        <w:rPr>
          <w:bCs/>
        </w:rPr>
        <w:t>перечня профилактических мероприятий в связи с необходимостью</w:t>
      </w:r>
      <w:r>
        <w:rPr>
          <w:bCs/>
        </w:rPr>
        <w:t xml:space="preserve"> </w:t>
      </w:r>
      <w:r w:rsidRPr="00B37C15">
        <w:rPr>
          <w:bCs/>
        </w:rPr>
        <w:t>осуществления профилактических мер в отношении нарушений в области</w:t>
      </w:r>
      <w:r>
        <w:rPr>
          <w:bCs/>
        </w:rPr>
        <w:t xml:space="preserve"> охраны окружающей </w:t>
      </w:r>
      <w:r w:rsidRPr="00B37C15">
        <w:rPr>
          <w:bCs/>
        </w:rPr>
        <w:t>среды,</w:t>
      </w:r>
      <w:r>
        <w:rPr>
          <w:bCs/>
        </w:rPr>
        <w:t xml:space="preserve"> </w:t>
      </w:r>
      <w:r w:rsidRPr="00B37C15">
        <w:rPr>
          <w:bCs/>
        </w:rPr>
        <w:t>выявленных</w:t>
      </w:r>
      <w:r>
        <w:rPr>
          <w:bCs/>
        </w:rPr>
        <w:t xml:space="preserve"> в ходе осуществления </w:t>
      </w:r>
      <w:r w:rsidRPr="00B37C15">
        <w:rPr>
          <w:bCs/>
        </w:rPr>
        <w:t>контрольно-надзорной деятельности</w:t>
      </w:r>
      <w:r>
        <w:rPr>
          <w:bCs/>
        </w:rPr>
        <w:t xml:space="preserve"> </w:t>
      </w:r>
      <w:r w:rsidRPr="00B37C15">
        <w:rPr>
          <w:bCs/>
        </w:rPr>
        <w:t>в 2023 году.</w:t>
      </w:r>
    </w:p>
    <w:p w14:paraId="5B6EFFD9" w14:textId="77777777" w:rsidR="00A165E4" w:rsidRPr="005B1E46" w:rsidRDefault="005B1E46" w:rsidP="008900A7">
      <w:pPr>
        <w:spacing w:line="360" w:lineRule="auto"/>
        <w:ind w:firstLine="709"/>
        <w:jc w:val="both"/>
        <w:rPr>
          <w:bCs/>
        </w:rPr>
      </w:pPr>
      <w:r>
        <w:rPr>
          <w:bCs/>
        </w:rPr>
        <w:t xml:space="preserve">1). </w:t>
      </w:r>
      <w:r w:rsidR="00A165E4" w:rsidRPr="005B1E46">
        <w:rPr>
          <w:bCs/>
        </w:rPr>
        <w:t>Информирование</w:t>
      </w:r>
      <w:r>
        <w:rPr>
          <w:bCs/>
        </w:rPr>
        <w:t>.</w:t>
      </w:r>
    </w:p>
    <w:p w14:paraId="4C5A0A83" w14:textId="77777777" w:rsidR="00A165E4" w:rsidRPr="005B1E46" w:rsidRDefault="00A165E4" w:rsidP="008900A7">
      <w:pPr>
        <w:spacing w:line="360" w:lineRule="auto"/>
        <w:ind w:firstLine="709"/>
        <w:jc w:val="both"/>
        <w:rPr>
          <w:bCs/>
        </w:rPr>
      </w:pPr>
      <w:r w:rsidRPr="005B1E46">
        <w:rPr>
          <w:bCs/>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14:paraId="355225E6" w14:textId="77777777" w:rsidR="00A165E4" w:rsidRPr="005B1E46" w:rsidRDefault="00A165E4" w:rsidP="008900A7">
      <w:pPr>
        <w:spacing w:line="360" w:lineRule="auto"/>
        <w:ind w:firstLine="709"/>
        <w:jc w:val="both"/>
        <w:rPr>
          <w:bCs/>
        </w:rPr>
      </w:pPr>
      <w:r w:rsidRPr="005B1E46">
        <w:rPr>
          <w:bCs/>
        </w:rPr>
        <w:t>Информирование осуществляется посредством размещения соответствующих сведений, информации о нормативных правовых актах, содержащих обязательные требования, на официальном сайте Администрации в информационно-телекоммуникационной сети «Интернет», в средствах массовой информации и в иных формах.</w:t>
      </w:r>
    </w:p>
    <w:p w14:paraId="2B84A805" w14:textId="77777777" w:rsidR="00A165E4" w:rsidRPr="005B1E46" w:rsidRDefault="00A165E4" w:rsidP="008900A7">
      <w:pPr>
        <w:spacing w:line="360" w:lineRule="auto"/>
        <w:ind w:firstLine="709"/>
        <w:jc w:val="both"/>
        <w:rPr>
          <w:bCs/>
        </w:rPr>
      </w:pPr>
      <w:r w:rsidRPr="005B1E46">
        <w:rPr>
          <w:bCs/>
        </w:rPr>
        <w:t>Информация на сайте обновляется постоянно по мере актуализации.</w:t>
      </w:r>
    </w:p>
    <w:p w14:paraId="661F25A9" w14:textId="77777777" w:rsidR="00A165E4" w:rsidRPr="000317A6" w:rsidRDefault="00A165E4" w:rsidP="008900A7">
      <w:pPr>
        <w:pStyle w:val="-11"/>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2) Обобщение правоприменительной практики</w:t>
      </w:r>
    </w:p>
    <w:p w14:paraId="53F4A833" w14:textId="77777777" w:rsidR="005B1E46" w:rsidRPr="005B1E46" w:rsidRDefault="005B1E46" w:rsidP="008900A7">
      <w:pPr>
        <w:spacing w:line="360" w:lineRule="auto"/>
        <w:ind w:firstLine="709"/>
        <w:jc w:val="both"/>
        <w:rPr>
          <w:bCs/>
        </w:rPr>
      </w:pPr>
      <w:r w:rsidRPr="005B1E46">
        <w:rPr>
          <w:bCs/>
        </w:rPr>
        <w:t>Доклад о правоприменительной практике контроля (надзора) готовится с периодичностью не реже одного раза в год и размещается на официальном сайте в сети «Интернет» до 1 апреля года, следующего за отчетным годом.</w:t>
      </w:r>
    </w:p>
    <w:p w14:paraId="5F101971" w14:textId="77777777" w:rsidR="00A165E4" w:rsidRPr="000317A6" w:rsidRDefault="00A165E4" w:rsidP="008900A7">
      <w:pPr>
        <w:pStyle w:val="-11"/>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3) Объявление предостережения</w:t>
      </w:r>
    </w:p>
    <w:p w14:paraId="07ACDDE5" w14:textId="77777777" w:rsidR="00A165E4" w:rsidRPr="005B1E46" w:rsidRDefault="005B1E46" w:rsidP="008900A7">
      <w:pPr>
        <w:spacing w:line="360" w:lineRule="auto"/>
        <w:ind w:firstLine="709"/>
        <w:jc w:val="both"/>
        <w:rPr>
          <w:bCs/>
        </w:rPr>
      </w:pPr>
      <w:r>
        <w:rPr>
          <w:bCs/>
        </w:rPr>
        <w:t>В рамках регионального государственного экологического контроля (надзора)</w:t>
      </w:r>
      <w:r w:rsidR="00A165E4" w:rsidRPr="005B1E46">
        <w:rPr>
          <w:bCs/>
        </w:rPr>
        <w:t xml:space="preserve"> осуществляется выдача и учет предостережений о недопустимости нарушения обязательных требований в сфере охраны окружающей среды. Данные учета объявленных предостережений о недопустимости нарушения обязательных требований используются для проведения иных профилактических мероприятий и контрольных (надзорных) мероприятий. Данная форма профилактических мероприятий позволяет минимизировать вероятность наступления событий, следствием которых может являться риск причинения вреда окружающей среде.</w:t>
      </w:r>
    </w:p>
    <w:p w14:paraId="0DC94581" w14:textId="77777777" w:rsidR="00A165E4" w:rsidRPr="005B1E46" w:rsidRDefault="00A165E4" w:rsidP="008900A7">
      <w:pPr>
        <w:spacing w:line="360" w:lineRule="auto"/>
        <w:ind w:firstLine="709"/>
        <w:jc w:val="both"/>
        <w:rPr>
          <w:bCs/>
        </w:rPr>
      </w:pPr>
      <w:r w:rsidRPr="005B1E46">
        <w:rPr>
          <w:bCs/>
        </w:rPr>
        <w:t xml:space="preserve">Контролируемое лицо вправе после получения предостережения о недопустимости нарушения обязательных требований направить возражение в </w:t>
      </w:r>
      <w:r w:rsidRPr="005B1E46">
        <w:rPr>
          <w:bCs/>
        </w:rPr>
        <w:lastRenderedPageBreak/>
        <w:t>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7D7C18E3" w14:textId="77777777" w:rsidR="00A165E4" w:rsidRPr="005B1E46" w:rsidRDefault="00A165E4" w:rsidP="008900A7">
      <w:pPr>
        <w:spacing w:line="360" w:lineRule="auto"/>
        <w:ind w:firstLine="709"/>
        <w:jc w:val="both"/>
        <w:rPr>
          <w:bCs/>
        </w:rPr>
      </w:pPr>
      <w:r w:rsidRPr="005B1E46">
        <w:rPr>
          <w:bCs/>
        </w:rPr>
        <w:t>Срок (периодичность) проведения данного мероприятия: постоянно.</w:t>
      </w:r>
    </w:p>
    <w:p w14:paraId="003C31D8" w14:textId="77777777" w:rsidR="00A165E4" w:rsidRPr="000317A6" w:rsidRDefault="00A165E4" w:rsidP="008900A7">
      <w:pPr>
        <w:pStyle w:val="-11"/>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4) Консультирование</w:t>
      </w:r>
      <w:r w:rsidR="005B1E46">
        <w:rPr>
          <w:rFonts w:ascii="Times New Roman" w:eastAsia="Times New Roman" w:hAnsi="Times New Roman"/>
          <w:color w:val="000000"/>
          <w:sz w:val="28"/>
          <w:szCs w:val="28"/>
          <w:lang w:eastAsia="ru-RU"/>
        </w:rPr>
        <w:t>.</w:t>
      </w:r>
    </w:p>
    <w:p w14:paraId="2050D116" w14:textId="77777777" w:rsidR="00A165E4" w:rsidRPr="005B1E46" w:rsidRDefault="00A165E4" w:rsidP="008900A7">
      <w:pPr>
        <w:spacing w:line="360" w:lineRule="auto"/>
        <w:ind w:firstLine="709"/>
        <w:jc w:val="both"/>
        <w:rPr>
          <w:bCs/>
        </w:rPr>
      </w:pPr>
      <w:r w:rsidRPr="005B1E46">
        <w:rPr>
          <w:bCs/>
        </w:rPr>
        <w:t>Консультирование осуществляется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5771F383" w14:textId="77777777" w:rsidR="00A165E4" w:rsidRPr="005B1E46" w:rsidRDefault="00A165E4" w:rsidP="008900A7">
      <w:pPr>
        <w:spacing w:line="360" w:lineRule="auto"/>
        <w:ind w:firstLine="709"/>
        <w:jc w:val="both"/>
        <w:rPr>
          <w:bCs/>
        </w:rPr>
      </w:pPr>
      <w:r w:rsidRPr="005B1E46">
        <w:rPr>
          <w:bCs/>
        </w:rPr>
        <w:t>Порядок консультирования размещается на официальном сайте Администрации в сети «Интернет».</w:t>
      </w:r>
    </w:p>
    <w:p w14:paraId="4997CB7F" w14:textId="77777777" w:rsidR="00A165E4" w:rsidRPr="005B1E46" w:rsidRDefault="00A165E4" w:rsidP="008900A7">
      <w:pPr>
        <w:spacing w:line="360" w:lineRule="auto"/>
        <w:ind w:firstLine="709"/>
        <w:jc w:val="both"/>
        <w:rPr>
          <w:bCs/>
        </w:rPr>
      </w:pPr>
      <w:r w:rsidRPr="005B1E46">
        <w:rPr>
          <w:bCs/>
        </w:rPr>
        <w:t>Время консультирования одного контролируемого лица (его представителя) не может превышать 15 минут.</w:t>
      </w:r>
    </w:p>
    <w:p w14:paraId="5F6697FC" w14:textId="77777777" w:rsidR="00A165E4" w:rsidRPr="005B1E46" w:rsidRDefault="00A165E4" w:rsidP="008900A7">
      <w:pPr>
        <w:spacing w:line="360" w:lineRule="auto"/>
        <w:ind w:firstLine="709"/>
        <w:jc w:val="both"/>
        <w:rPr>
          <w:bCs/>
        </w:rPr>
      </w:pPr>
      <w:r w:rsidRPr="005B1E46">
        <w:rPr>
          <w:bCs/>
        </w:rPr>
        <w:t>Консультирование, в том числе письменное, осуществляется по вопросам соблюдения обязательных требований.</w:t>
      </w:r>
    </w:p>
    <w:p w14:paraId="7DE17802" w14:textId="77777777" w:rsidR="00A165E4" w:rsidRPr="005B1E46" w:rsidRDefault="00A165E4" w:rsidP="008900A7">
      <w:pPr>
        <w:spacing w:line="360" w:lineRule="auto"/>
        <w:ind w:firstLine="709"/>
        <w:jc w:val="both"/>
        <w:rPr>
          <w:bCs/>
        </w:rPr>
      </w:pPr>
      <w:r w:rsidRPr="005B1E46">
        <w:rPr>
          <w:bCs/>
        </w:rPr>
        <w:t>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Администрации.</w:t>
      </w:r>
    </w:p>
    <w:p w14:paraId="4DC5E048" w14:textId="77777777" w:rsidR="00A165E4" w:rsidRPr="000317A6" w:rsidRDefault="00A165E4" w:rsidP="008900A7">
      <w:pPr>
        <w:spacing w:line="360" w:lineRule="auto"/>
        <w:ind w:firstLine="709"/>
        <w:jc w:val="both"/>
        <w:rPr>
          <w:color w:val="000000"/>
          <w:szCs w:val="28"/>
        </w:rPr>
      </w:pPr>
      <w:r w:rsidRPr="005B1E46">
        <w:rPr>
          <w:bCs/>
        </w:rPr>
        <w:t>Срок (период</w:t>
      </w:r>
      <w:r w:rsidRPr="000317A6">
        <w:rPr>
          <w:color w:val="000000"/>
          <w:szCs w:val="28"/>
        </w:rPr>
        <w:t>ичность) проведения данного мероприятия: постоянно.</w:t>
      </w:r>
    </w:p>
    <w:p w14:paraId="3EC03C64" w14:textId="77777777" w:rsidR="00A165E4" w:rsidRDefault="00A165E4" w:rsidP="008900A7">
      <w:pPr>
        <w:pStyle w:val="-11"/>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5) </w:t>
      </w:r>
      <w:r>
        <w:rPr>
          <w:rFonts w:ascii="Times New Roman" w:eastAsia="Times New Roman" w:hAnsi="Times New Roman"/>
          <w:color w:val="000000"/>
          <w:sz w:val="28"/>
          <w:szCs w:val="28"/>
          <w:lang w:eastAsia="ru-RU"/>
        </w:rPr>
        <w:t>Профилактический визит.</w:t>
      </w:r>
    </w:p>
    <w:p w14:paraId="6FD9A191" w14:textId="77777777" w:rsidR="00A165E4" w:rsidRPr="005B1E46" w:rsidRDefault="00A165E4" w:rsidP="008900A7">
      <w:pPr>
        <w:spacing w:line="360" w:lineRule="auto"/>
        <w:ind w:firstLine="709"/>
        <w:jc w:val="both"/>
        <w:rPr>
          <w:bCs/>
        </w:rPr>
      </w:pPr>
      <w:r w:rsidRPr="005B1E46">
        <w:rPr>
          <w:bCs/>
        </w:rPr>
        <w:t xml:space="preserve">Профилактический визит проводится в соответствии с требованиями, установленными статьей 52 </w:t>
      </w:r>
      <w:r w:rsidR="000C3508" w:rsidRPr="005B1E46">
        <w:rPr>
          <w:bCs/>
        </w:rPr>
        <w:t>Федерального закона № 248-ФЗ</w:t>
      </w:r>
      <w:r w:rsidRPr="005B1E46">
        <w:rPr>
          <w:bCs/>
        </w:rPr>
        <w:t>.</w:t>
      </w:r>
    </w:p>
    <w:p w14:paraId="0B181E55" w14:textId="77777777" w:rsidR="00A165E4" w:rsidRPr="005B1E46" w:rsidRDefault="00A165E4" w:rsidP="008900A7">
      <w:pPr>
        <w:spacing w:line="360" w:lineRule="auto"/>
        <w:ind w:firstLine="709"/>
        <w:jc w:val="both"/>
        <w:rPr>
          <w:bCs/>
        </w:rPr>
      </w:pPr>
      <w:r w:rsidRPr="005B1E46">
        <w:rPr>
          <w:bCs/>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w:t>
      </w:r>
      <w:r w:rsidRPr="005B1E46">
        <w:rPr>
          <w:bCs/>
        </w:rPr>
        <w:lastRenderedPageBreak/>
        <w:t>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375050A9" w14:textId="77777777" w:rsidR="00A165E4" w:rsidRPr="005B1E46" w:rsidRDefault="00A165E4" w:rsidP="008900A7">
      <w:pPr>
        <w:spacing w:line="360" w:lineRule="auto"/>
        <w:ind w:firstLine="709"/>
        <w:jc w:val="both"/>
        <w:rPr>
          <w:bCs/>
        </w:rPr>
      </w:pPr>
      <w:r w:rsidRPr="005B1E46">
        <w:rPr>
          <w:bCs/>
        </w:rPr>
        <w:t xml:space="preserve">В ходе профилактического визита может осуществляться консультирование контролируемого лица в порядке, установленном статьей 50 </w:t>
      </w:r>
      <w:r w:rsidR="000C3508" w:rsidRPr="005B1E46">
        <w:rPr>
          <w:bCs/>
        </w:rPr>
        <w:t>Федерального закона № 248-ФЗ</w:t>
      </w:r>
      <w:r w:rsidRPr="005B1E46">
        <w:rPr>
          <w:bCs/>
        </w:rPr>
        <w:t>.</w:t>
      </w:r>
    </w:p>
    <w:p w14:paraId="1F333C90" w14:textId="77777777" w:rsidR="00A165E4" w:rsidRPr="005B1E46" w:rsidRDefault="00A165E4" w:rsidP="008900A7">
      <w:pPr>
        <w:spacing w:line="360" w:lineRule="auto"/>
        <w:ind w:firstLine="709"/>
        <w:jc w:val="both"/>
        <w:rPr>
          <w:bCs/>
        </w:rPr>
      </w:pPr>
      <w:r w:rsidRPr="005B1E46">
        <w:rPr>
          <w:bCs/>
        </w:rPr>
        <w:t>В ходе профилактического визита может осуществляться сбор сведений, необходимых для отнесения объектов контроля к категориям риска.</w:t>
      </w:r>
    </w:p>
    <w:p w14:paraId="0BA719A3" w14:textId="77777777" w:rsidR="00A165E4" w:rsidRPr="005B1E46" w:rsidRDefault="00A165E4" w:rsidP="008900A7">
      <w:pPr>
        <w:spacing w:line="360" w:lineRule="auto"/>
        <w:ind w:firstLine="709"/>
        <w:jc w:val="both"/>
        <w:rPr>
          <w:bCs/>
        </w:rPr>
      </w:pPr>
      <w:r w:rsidRPr="005B1E46">
        <w:rPr>
          <w:bCs/>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48F33F8" w14:textId="77777777" w:rsidR="00A165E4" w:rsidRPr="005B1E46" w:rsidRDefault="00A165E4" w:rsidP="008900A7">
      <w:pPr>
        <w:spacing w:line="360" w:lineRule="auto"/>
        <w:ind w:firstLine="709"/>
        <w:jc w:val="both"/>
        <w:rPr>
          <w:bCs/>
        </w:rPr>
      </w:pPr>
      <w:r w:rsidRPr="005B1E46">
        <w:rPr>
          <w:bCs/>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24C97BF3" w14:textId="77777777" w:rsidR="00A165E4" w:rsidRPr="005B1E46" w:rsidRDefault="00A165E4" w:rsidP="008900A7">
      <w:pPr>
        <w:spacing w:line="360" w:lineRule="auto"/>
        <w:ind w:firstLine="709"/>
        <w:jc w:val="both"/>
        <w:rPr>
          <w:bCs/>
        </w:rPr>
      </w:pPr>
      <w:r w:rsidRPr="005B1E46">
        <w:rPr>
          <w:bCs/>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0A4DE5C" w14:textId="77777777" w:rsidR="00A165E4" w:rsidRPr="005B1E46" w:rsidRDefault="00A165E4" w:rsidP="008900A7">
      <w:pPr>
        <w:spacing w:line="360" w:lineRule="auto"/>
        <w:ind w:firstLine="709"/>
        <w:jc w:val="both"/>
        <w:rPr>
          <w:bCs/>
        </w:rPr>
      </w:pPr>
      <w:r w:rsidRPr="005B1E46">
        <w:rPr>
          <w:bCs/>
        </w:rPr>
        <w:t>Срок проведения обязательного профилактического визита не может превышать 1 рабочий день.</w:t>
      </w:r>
    </w:p>
    <w:p w14:paraId="2FF35B65" w14:textId="77777777" w:rsidR="00A165E4" w:rsidRPr="005B1E46" w:rsidRDefault="00A165E4" w:rsidP="008900A7">
      <w:pPr>
        <w:spacing w:line="360" w:lineRule="auto"/>
        <w:ind w:firstLine="709"/>
        <w:jc w:val="both"/>
        <w:rPr>
          <w:bCs/>
        </w:rPr>
      </w:pPr>
      <w:r w:rsidRPr="005B1E46">
        <w:rPr>
          <w:bCs/>
        </w:rPr>
        <w:t>Руководитель контрольного (надзорного) органа по ходатайству должностного лица контрольного (надзорного) органа, проводящего обязательный профилактический визит, может продлить срок его проведения не более чем на 3 рабочих дня.</w:t>
      </w:r>
    </w:p>
    <w:p w14:paraId="260601B7" w14:textId="77777777" w:rsidR="00A165E4" w:rsidRPr="005B1E46" w:rsidRDefault="00A165E4" w:rsidP="008900A7">
      <w:pPr>
        <w:spacing w:line="360" w:lineRule="auto"/>
        <w:ind w:firstLine="709"/>
        <w:jc w:val="both"/>
        <w:rPr>
          <w:bCs/>
        </w:rPr>
      </w:pPr>
      <w:r w:rsidRPr="005B1E46">
        <w:rPr>
          <w:bCs/>
        </w:rP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4F7CA305" w14:textId="77777777" w:rsidR="00A165E4" w:rsidRPr="005B1E46" w:rsidRDefault="00A165E4" w:rsidP="008900A7">
      <w:pPr>
        <w:spacing w:line="360" w:lineRule="auto"/>
        <w:ind w:firstLine="709"/>
        <w:jc w:val="both"/>
        <w:rPr>
          <w:bCs/>
        </w:rPr>
      </w:pPr>
      <w:r w:rsidRPr="005B1E46">
        <w:rPr>
          <w:bCs/>
        </w:rPr>
        <w:t xml:space="preserve">При проведении профилактического визита гражданам, организациям не могут выдаваться предписания об устранении нарушений обязательных </w:t>
      </w:r>
      <w:r w:rsidRPr="005B1E46">
        <w:rPr>
          <w:bCs/>
        </w:rPr>
        <w:lastRenderedPageBreak/>
        <w:t>требований. Разъяснения, полученные контролируемым лицом в ходе профилактического визита, носят рекомендательный характер.</w:t>
      </w:r>
    </w:p>
    <w:p w14:paraId="7B86D2FA" w14:textId="77777777" w:rsidR="00A165E4" w:rsidRPr="005B1E46" w:rsidRDefault="00A165E4" w:rsidP="008900A7">
      <w:pPr>
        <w:spacing w:line="360" w:lineRule="auto"/>
        <w:ind w:firstLine="709"/>
        <w:jc w:val="both"/>
        <w:rPr>
          <w:bCs/>
        </w:rPr>
      </w:pPr>
      <w:r w:rsidRPr="005B1E46">
        <w:rPr>
          <w:bC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E58AAB1" w14:textId="77777777" w:rsidR="00A0733F" w:rsidRPr="006026E0" w:rsidRDefault="00A0733F" w:rsidP="008900A7">
      <w:pPr>
        <w:spacing w:line="360" w:lineRule="auto"/>
        <w:ind w:firstLine="709"/>
        <w:jc w:val="both"/>
        <w:rPr>
          <w:bCs/>
        </w:rPr>
      </w:pPr>
      <w:bookmarkStart w:id="5" w:name="_Hlk83736099"/>
      <w:r w:rsidRPr="006026E0">
        <w:rPr>
          <w:bCs/>
        </w:rPr>
        <w:t>Перечень профилактических мероприятий</w:t>
      </w:r>
      <w:bookmarkEnd w:id="5"/>
      <w:r w:rsidRPr="006026E0">
        <w:rPr>
          <w:bCs/>
        </w:rPr>
        <w:t xml:space="preserve">, сроки (периодичность) их проведения представлены в </w:t>
      </w:r>
      <w:r w:rsidR="00BF298B" w:rsidRPr="006026E0">
        <w:rPr>
          <w:bCs/>
        </w:rPr>
        <w:t>таблице № 1.</w:t>
      </w:r>
    </w:p>
    <w:tbl>
      <w:tblPr>
        <w:tblW w:w="9698" w:type="dxa"/>
        <w:tblCellMar>
          <w:left w:w="57" w:type="dxa"/>
          <w:right w:w="57" w:type="dxa"/>
        </w:tblCellMar>
        <w:tblLook w:val="0000" w:firstRow="0" w:lastRow="0" w:firstColumn="0" w:lastColumn="0" w:noHBand="0" w:noVBand="0"/>
      </w:tblPr>
      <w:tblGrid>
        <w:gridCol w:w="567"/>
        <w:gridCol w:w="3885"/>
        <w:gridCol w:w="2468"/>
        <w:gridCol w:w="2778"/>
      </w:tblGrid>
      <w:tr w:rsidR="00BF298B" w:rsidRPr="00BF298B" w14:paraId="770494F2" w14:textId="77777777" w:rsidTr="006026E0">
        <w:trPr>
          <w:trHeight w:hRule="exact" w:val="1059"/>
        </w:trPr>
        <w:tc>
          <w:tcPr>
            <w:tcW w:w="567" w:type="dxa"/>
            <w:tcBorders>
              <w:top w:val="single" w:sz="4" w:space="0" w:color="auto"/>
              <w:left w:val="single" w:sz="4" w:space="0" w:color="auto"/>
            </w:tcBorders>
            <w:shd w:val="clear" w:color="auto" w:fill="FFFFFF"/>
          </w:tcPr>
          <w:p w14:paraId="2A993B78" w14:textId="77777777" w:rsidR="00BF298B" w:rsidRPr="00BF298B" w:rsidRDefault="00BF298B" w:rsidP="00EC5998">
            <w:pPr>
              <w:jc w:val="center"/>
              <w:rPr>
                <w:rFonts w:eastAsiaTheme="minorHAnsi"/>
                <w:b/>
                <w:bCs/>
                <w:szCs w:val="28"/>
                <w:lang w:eastAsia="en-US"/>
              </w:rPr>
            </w:pPr>
            <w:proofErr w:type="gramStart"/>
            <w:r w:rsidRPr="00BF298B">
              <w:rPr>
                <w:rFonts w:eastAsiaTheme="minorHAnsi"/>
                <w:b/>
                <w:bCs/>
                <w:szCs w:val="28"/>
                <w:lang w:eastAsia="en-US"/>
              </w:rPr>
              <w:t>№  п</w:t>
            </w:r>
            <w:proofErr w:type="gramEnd"/>
            <w:r w:rsidRPr="00BF298B">
              <w:rPr>
                <w:rFonts w:eastAsiaTheme="minorHAnsi"/>
                <w:b/>
                <w:bCs/>
                <w:szCs w:val="28"/>
                <w:lang w:eastAsia="en-US"/>
              </w:rPr>
              <w:t>/п</w:t>
            </w:r>
          </w:p>
          <w:p w14:paraId="538B251D" w14:textId="77777777" w:rsidR="00BF298B" w:rsidRPr="00BF298B" w:rsidRDefault="00BF298B" w:rsidP="00EC5998">
            <w:pPr>
              <w:jc w:val="center"/>
              <w:rPr>
                <w:rFonts w:eastAsiaTheme="minorHAnsi"/>
                <w:b/>
                <w:bCs/>
                <w:szCs w:val="28"/>
                <w:lang w:eastAsia="en-US"/>
              </w:rPr>
            </w:pPr>
          </w:p>
        </w:tc>
        <w:tc>
          <w:tcPr>
            <w:tcW w:w="3885" w:type="dxa"/>
            <w:tcBorders>
              <w:top w:val="single" w:sz="4" w:space="0" w:color="auto"/>
              <w:left w:val="single" w:sz="4" w:space="0" w:color="auto"/>
            </w:tcBorders>
            <w:shd w:val="clear" w:color="auto" w:fill="FFFFFF"/>
          </w:tcPr>
          <w:p w14:paraId="1C1B9E0F" w14:textId="77777777" w:rsidR="00BF298B" w:rsidRPr="00BF298B" w:rsidRDefault="00BF298B" w:rsidP="00EC5998">
            <w:pPr>
              <w:jc w:val="center"/>
              <w:rPr>
                <w:rFonts w:eastAsiaTheme="minorHAnsi"/>
                <w:b/>
                <w:bCs/>
                <w:szCs w:val="28"/>
                <w:lang w:eastAsia="en-US"/>
              </w:rPr>
            </w:pPr>
            <w:r w:rsidRPr="00BF298B">
              <w:rPr>
                <w:rFonts w:eastAsiaTheme="minorHAnsi"/>
                <w:b/>
                <w:bCs/>
                <w:szCs w:val="28"/>
                <w:lang w:eastAsia="en-US"/>
              </w:rPr>
              <w:t>Наименование</w:t>
            </w:r>
          </w:p>
          <w:p w14:paraId="6A8B54BA" w14:textId="77777777" w:rsidR="00BF298B" w:rsidRPr="00BF298B" w:rsidRDefault="00BF298B" w:rsidP="00EC5998">
            <w:pPr>
              <w:jc w:val="center"/>
              <w:rPr>
                <w:rFonts w:eastAsiaTheme="minorHAnsi"/>
                <w:b/>
                <w:bCs/>
                <w:szCs w:val="28"/>
                <w:lang w:eastAsia="en-US"/>
              </w:rPr>
            </w:pPr>
            <w:r w:rsidRPr="00BF298B">
              <w:rPr>
                <w:rFonts w:eastAsiaTheme="minorHAnsi"/>
                <w:b/>
                <w:bCs/>
                <w:szCs w:val="28"/>
                <w:lang w:eastAsia="en-US"/>
              </w:rPr>
              <w:t>мероприятия</w:t>
            </w:r>
          </w:p>
        </w:tc>
        <w:tc>
          <w:tcPr>
            <w:tcW w:w="2468" w:type="dxa"/>
            <w:tcBorders>
              <w:top w:val="single" w:sz="4" w:space="0" w:color="auto"/>
              <w:left w:val="single" w:sz="4" w:space="0" w:color="auto"/>
            </w:tcBorders>
            <w:shd w:val="clear" w:color="auto" w:fill="FFFFFF"/>
          </w:tcPr>
          <w:p w14:paraId="7E3E5502" w14:textId="77777777" w:rsidR="00BF298B" w:rsidRPr="00BF298B" w:rsidRDefault="00BF298B" w:rsidP="00EC5998">
            <w:pPr>
              <w:jc w:val="center"/>
              <w:rPr>
                <w:rFonts w:eastAsiaTheme="minorHAnsi"/>
                <w:b/>
                <w:bCs/>
                <w:szCs w:val="28"/>
                <w:lang w:eastAsia="en-US"/>
              </w:rPr>
            </w:pPr>
            <w:r w:rsidRPr="00BF298B">
              <w:rPr>
                <w:rFonts w:eastAsiaTheme="minorHAnsi"/>
                <w:b/>
                <w:bCs/>
                <w:szCs w:val="28"/>
                <w:lang w:eastAsia="en-US"/>
              </w:rPr>
              <w:t>Срок реализации мероприятия</w:t>
            </w:r>
          </w:p>
        </w:tc>
        <w:tc>
          <w:tcPr>
            <w:tcW w:w="2778" w:type="dxa"/>
            <w:tcBorders>
              <w:top w:val="single" w:sz="4" w:space="0" w:color="auto"/>
              <w:left w:val="single" w:sz="4" w:space="0" w:color="auto"/>
              <w:right w:val="single" w:sz="4" w:space="0" w:color="auto"/>
            </w:tcBorders>
            <w:shd w:val="clear" w:color="auto" w:fill="FFFFFF"/>
          </w:tcPr>
          <w:p w14:paraId="38502E14" w14:textId="77777777" w:rsidR="00BF298B" w:rsidRPr="00BF298B" w:rsidRDefault="00BF298B" w:rsidP="00EC5998">
            <w:pPr>
              <w:jc w:val="center"/>
              <w:rPr>
                <w:rFonts w:eastAsiaTheme="minorHAnsi"/>
                <w:b/>
                <w:bCs/>
                <w:szCs w:val="28"/>
                <w:lang w:eastAsia="en-US"/>
              </w:rPr>
            </w:pPr>
            <w:r w:rsidRPr="00BF298B">
              <w:rPr>
                <w:rFonts w:eastAsiaTheme="minorHAnsi"/>
                <w:b/>
                <w:bCs/>
                <w:szCs w:val="28"/>
                <w:lang w:eastAsia="en-US"/>
              </w:rPr>
              <w:t>Ответственное должностное лицо</w:t>
            </w:r>
          </w:p>
        </w:tc>
      </w:tr>
      <w:tr w:rsidR="00BF298B" w:rsidRPr="00BF298B" w14:paraId="1E829F86" w14:textId="77777777" w:rsidTr="006026E0">
        <w:trPr>
          <w:trHeight w:hRule="exact" w:val="563"/>
        </w:trPr>
        <w:tc>
          <w:tcPr>
            <w:tcW w:w="567" w:type="dxa"/>
            <w:tcBorders>
              <w:top w:val="single" w:sz="4" w:space="0" w:color="auto"/>
              <w:left w:val="single" w:sz="4" w:space="0" w:color="auto"/>
              <w:bottom w:val="single" w:sz="4" w:space="0" w:color="auto"/>
            </w:tcBorders>
            <w:shd w:val="clear" w:color="auto" w:fill="FFFFFF"/>
          </w:tcPr>
          <w:p w14:paraId="05D30666" w14:textId="77777777"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1</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0BA91B8C" w14:textId="77777777"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Информирование по вопросам соблюдения обязательных требований</w:t>
            </w:r>
          </w:p>
          <w:p w14:paraId="71928EF1" w14:textId="77777777" w:rsidR="00BF298B" w:rsidRPr="00BF298B" w:rsidRDefault="00BF298B" w:rsidP="00BF298B">
            <w:pPr>
              <w:spacing w:after="200"/>
              <w:rPr>
                <w:rFonts w:eastAsiaTheme="minorHAnsi"/>
                <w:bCs/>
                <w:szCs w:val="28"/>
                <w:lang w:eastAsia="en-US"/>
              </w:rPr>
            </w:pPr>
          </w:p>
        </w:tc>
      </w:tr>
      <w:tr w:rsidR="00BF298B" w:rsidRPr="00BF298B" w14:paraId="006BFF4D" w14:textId="77777777" w:rsidTr="00C87907">
        <w:trPr>
          <w:trHeight w:hRule="exact" w:val="1988"/>
        </w:trPr>
        <w:tc>
          <w:tcPr>
            <w:tcW w:w="567" w:type="dxa"/>
            <w:tcBorders>
              <w:top w:val="single" w:sz="4" w:space="0" w:color="auto"/>
              <w:left w:val="single" w:sz="4" w:space="0" w:color="auto"/>
              <w:bottom w:val="dotted" w:sz="4" w:space="0" w:color="auto"/>
            </w:tcBorders>
            <w:shd w:val="clear" w:color="auto" w:fill="FFFFFF"/>
          </w:tcPr>
          <w:p w14:paraId="142EA7C8" w14:textId="77777777"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1.1</w:t>
            </w:r>
          </w:p>
        </w:tc>
        <w:tc>
          <w:tcPr>
            <w:tcW w:w="3885" w:type="dxa"/>
            <w:tcBorders>
              <w:top w:val="single" w:sz="4" w:space="0" w:color="auto"/>
              <w:left w:val="single" w:sz="4" w:space="0" w:color="auto"/>
              <w:bottom w:val="dotted" w:sz="4" w:space="0" w:color="auto"/>
            </w:tcBorders>
            <w:shd w:val="clear" w:color="auto" w:fill="FFFFFF"/>
          </w:tcPr>
          <w:p w14:paraId="5CE75DCD" w14:textId="77777777" w:rsidR="00BF298B" w:rsidRPr="00BF298B" w:rsidRDefault="00BF298B" w:rsidP="00BF298B">
            <w:pPr>
              <w:spacing w:after="200"/>
              <w:rPr>
                <w:rFonts w:eastAsiaTheme="minorHAnsi"/>
                <w:bCs/>
                <w:szCs w:val="28"/>
                <w:lang w:eastAsia="en-US"/>
              </w:rPr>
            </w:pPr>
            <w:r w:rsidRPr="00BF298B">
              <w:rPr>
                <w:rFonts w:eastAsiaTheme="minorHAnsi"/>
                <w:bCs/>
                <w:szCs w:val="28"/>
                <w:lang w:eastAsia="en-US"/>
              </w:rPr>
              <w:t xml:space="preserve">Размещение текстов нормативных правовых актов, регулирующих осуществление государственного экологического надзора </w:t>
            </w:r>
          </w:p>
          <w:p w14:paraId="33065984" w14:textId="77777777" w:rsidR="00BF298B" w:rsidRPr="00BF298B" w:rsidRDefault="00BF298B" w:rsidP="00BF298B">
            <w:pPr>
              <w:spacing w:after="200"/>
              <w:rPr>
                <w:rFonts w:eastAsiaTheme="minorHAnsi"/>
                <w:bCs/>
                <w:szCs w:val="28"/>
                <w:lang w:eastAsia="en-US"/>
              </w:rPr>
            </w:pPr>
          </w:p>
        </w:tc>
        <w:tc>
          <w:tcPr>
            <w:tcW w:w="2468" w:type="dxa"/>
            <w:tcBorders>
              <w:top w:val="single" w:sz="4" w:space="0" w:color="auto"/>
              <w:left w:val="single" w:sz="4" w:space="0" w:color="auto"/>
              <w:bottom w:val="dotted" w:sz="4" w:space="0" w:color="auto"/>
            </w:tcBorders>
            <w:shd w:val="clear" w:color="auto" w:fill="FFFFFF"/>
          </w:tcPr>
          <w:p w14:paraId="15A4E0D7" w14:textId="77777777"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Постоянно</w:t>
            </w:r>
          </w:p>
        </w:tc>
        <w:tc>
          <w:tcPr>
            <w:tcW w:w="2778" w:type="dxa"/>
            <w:tcBorders>
              <w:top w:val="single" w:sz="4" w:space="0" w:color="auto"/>
              <w:left w:val="single" w:sz="4" w:space="0" w:color="auto"/>
              <w:bottom w:val="dotted" w:sz="4" w:space="0" w:color="auto"/>
              <w:right w:val="single" w:sz="4" w:space="0" w:color="auto"/>
            </w:tcBorders>
            <w:shd w:val="clear" w:color="auto" w:fill="FFFFFF"/>
          </w:tcPr>
          <w:p w14:paraId="7152614F" w14:textId="7A318045" w:rsidR="00BF298B" w:rsidRPr="00BF298B" w:rsidRDefault="00A302F7" w:rsidP="00BF298B">
            <w:pPr>
              <w:spacing w:after="200"/>
              <w:jc w:val="center"/>
              <w:rPr>
                <w:rFonts w:eastAsiaTheme="minorHAnsi"/>
                <w:bCs/>
                <w:szCs w:val="28"/>
                <w:lang w:eastAsia="en-US"/>
              </w:rPr>
            </w:pPr>
            <w:r>
              <w:rPr>
                <w:rFonts w:eastAsiaTheme="minorHAnsi"/>
                <w:bCs/>
                <w:szCs w:val="28"/>
                <w:lang w:eastAsia="en-US"/>
              </w:rPr>
              <w:t>Начальник о</w:t>
            </w:r>
            <w:r w:rsidR="00BF298B">
              <w:rPr>
                <w:rFonts w:eastAsiaTheme="minorHAnsi"/>
                <w:bCs/>
                <w:szCs w:val="28"/>
                <w:lang w:eastAsia="en-US"/>
              </w:rPr>
              <w:t>тдел</w:t>
            </w:r>
            <w:r>
              <w:rPr>
                <w:rFonts w:eastAsiaTheme="minorHAnsi"/>
                <w:bCs/>
                <w:szCs w:val="28"/>
                <w:lang w:eastAsia="en-US"/>
              </w:rPr>
              <w:t>а</w:t>
            </w:r>
            <w:r w:rsidR="00BF298B">
              <w:rPr>
                <w:rFonts w:eastAsiaTheme="minorHAnsi"/>
                <w:bCs/>
                <w:szCs w:val="28"/>
                <w:lang w:eastAsia="en-US"/>
              </w:rPr>
              <w:t xml:space="preserve"> административного, экологического и муниципального контроля администрации </w:t>
            </w:r>
          </w:p>
        </w:tc>
      </w:tr>
      <w:tr w:rsidR="00BF298B" w:rsidRPr="00BF298B" w14:paraId="70456FEF" w14:textId="77777777" w:rsidTr="00C87907">
        <w:trPr>
          <w:trHeight w:hRule="exact" w:val="1974"/>
        </w:trPr>
        <w:tc>
          <w:tcPr>
            <w:tcW w:w="567" w:type="dxa"/>
            <w:tcBorders>
              <w:top w:val="dotted" w:sz="4" w:space="0" w:color="auto"/>
              <w:left w:val="single" w:sz="4" w:space="0" w:color="auto"/>
              <w:bottom w:val="single" w:sz="4" w:space="0" w:color="auto"/>
            </w:tcBorders>
            <w:shd w:val="clear" w:color="auto" w:fill="FFFFFF"/>
          </w:tcPr>
          <w:p w14:paraId="4A2DDA27" w14:textId="77777777"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1.2</w:t>
            </w:r>
          </w:p>
        </w:tc>
        <w:tc>
          <w:tcPr>
            <w:tcW w:w="3885" w:type="dxa"/>
            <w:tcBorders>
              <w:top w:val="dotted" w:sz="4" w:space="0" w:color="auto"/>
              <w:left w:val="single" w:sz="4" w:space="0" w:color="auto"/>
              <w:bottom w:val="single" w:sz="4" w:space="0" w:color="auto"/>
            </w:tcBorders>
            <w:shd w:val="clear" w:color="auto" w:fill="FFFFFF"/>
          </w:tcPr>
          <w:p w14:paraId="5C16F850" w14:textId="77777777" w:rsidR="00BF298B" w:rsidRPr="00BF298B" w:rsidRDefault="00BF298B" w:rsidP="00BF298B">
            <w:pPr>
              <w:spacing w:after="200"/>
              <w:rPr>
                <w:rFonts w:eastAsiaTheme="minorHAnsi"/>
                <w:bCs/>
                <w:szCs w:val="28"/>
                <w:lang w:eastAsia="en-US"/>
              </w:rPr>
            </w:pPr>
            <w:r w:rsidRPr="00BF298B">
              <w:rPr>
                <w:rFonts w:eastAsiaTheme="minorHAnsi"/>
                <w:bCs/>
                <w:szCs w:val="28"/>
                <w:lang w:eastAsia="en-US"/>
              </w:rPr>
              <w:t xml:space="preserve">Размещение ежегодного доклада об осуществлении регионального государственного экологического </w:t>
            </w:r>
            <w:r w:rsidRPr="00BF298B">
              <w:rPr>
                <w:rFonts w:eastAsiaTheme="minorHAnsi"/>
                <w:szCs w:val="28"/>
                <w:lang w:eastAsia="en-US"/>
              </w:rPr>
              <w:t>контроля (надзора)</w:t>
            </w:r>
          </w:p>
        </w:tc>
        <w:tc>
          <w:tcPr>
            <w:tcW w:w="2468" w:type="dxa"/>
            <w:tcBorders>
              <w:top w:val="dotted" w:sz="4" w:space="0" w:color="auto"/>
              <w:left w:val="single" w:sz="4" w:space="0" w:color="auto"/>
              <w:bottom w:val="single" w:sz="4" w:space="0" w:color="auto"/>
            </w:tcBorders>
            <w:shd w:val="clear" w:color="auto" w:fill="FFFFFF"/>
          </w:tcPr>
          <w:p w14:paraId="7840FAD0" w14:textId="77777777" w:rsidR="00BF298B" w:rsidRPr="00BF298B" w:rsidRDefault="00BF298B" w:rsidP="00E578AF">
            <w:pPr>
              <w:spacing w:after="200"/>
              <w:jc w:val="center"/>
              <w:rPr>
                <w:rFonts w:eastAsiaTheme="minorHAnsi"/>
                <w:bCs/>
                <w:szCs w:val="28"/>
                <w:lang w:eastAsia="en-US"/>
              </w:rPr>
            </w:pPr>
            <w:r w:rsidRPr="00BF298B">
              <w:rPr>
                <w:rFonts w:eastAsiaTheme="minorHAnsi"/>
                <w:bCs/>
                <w:szCs w:val="28"/>
                <w:lang w:eastAsia="en-US"/>
              </w:rPr>
              <w:t>до 15.03.202</w:t>
            </w:r>
            <w:r w:rsidR="00E578AF">
              <w:rPr>
                <w:rFonts w:eastAsiaTheme="minorHAnsi"/>
                <w:bCs/>
                <w:szCs w:val="28"/>
                <w:lang w:eastAsia="en-US"/>
              </w:rPr>
              <w:t>3</w:t>
            </w:r>
          </w:p>
        </w:tc>
        <w:tc>
          <w:tcPr>
            <w:tcW w:w="2778" w:type="dxa"/>
            <w:tcBorders>
              <w:top w:val="dotted" w:sz="4" w:space="0" w:color="auto"/>
              <w:left w:val="single" w:sz="4" w:space="0" w:color="auto"/>
              <w:bottom w:val="single" w:sz="4" w:space="0" w:color="auto"/>
              <w:right w:val="single" w:sz="4" w:space="0" w:color="auto"/>
            </w:tcBorders>
            <w:shd w:val="clear" w:color="auto" w:fill="FFFFFF"/>
          </w:tcPr>
          <w:p w14:paraId="6FE2F106" w14:textId="4D9D359E" w:rsidR="00BF298B" w:rsidRPr="00BF298B" w:rsidRDefault="00A302F7" w:rsidP="00BF298B">
            <w:pPr>
              <w:spacing w:after="200"/>
              <w:jc w:val="center"/>
              <w:rPr>
                <w:rFonts w:eastAsiaTheme="minorHAnsi"/>
                <w:bCs/>
                <w:szCs w:val="28"/>
                <w:lang w:eastAsia="en-US"/>
              </w:rPr>
            </w:pPr>
            <w:r w:rsidRPr="00A302F7">
              <w:rPr>
                <w:rFonts w:eastAsiaTheme="minorHAnsi"/>
                <w:bCs/>
                <w:szCs w:val="28"/>
                <w:lang w:eastAsia="en-US"/>
              </w:rPr>
              <w:t xml:space="preserve">Начальник отдела административного, экологического и муниципального контроля администрации </w:t>
            </w:r>
          </w:p>
        </w:tc>
      </w:tr>
      <w:tr w:rsidR="00BF298B" w:rsidRPr="00BF298B" w14:paraId="4B917FFC" w14:textId="77777777" w:rsidTr="00DC6430">
        <w:trPr>
          <w:trHeight w:hRule="exact" w:val="2583"/>
        </w:trPr>
        <w:tc>
          <w:tcPr>
            <w:tcW w:w="567" w:type="dxa"/>
            <w:tcBorders>
              <w:top w:val="single" w:sz="4" w:space="0" w:color="auto"/>
              <w:left w:val="single" w:sz="4" w:space="0" w:color="auto"/>
              <w:bottom w:val="single" w:sz="4" w:space="0" w:color="auto"/>
            </w:tcBorders>
            <w:shd w:val="clear" w:color="auto" w:fill="FFFFFF"/>
          </w:tcPr>
          <w:p w14:paraId="32E40E4C" w14:textId="77777777"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1.3</w:t>
            </w:r>
          </w:p>
        </w:tc>
        <w:tc>
          <w:tcPr>
            <w:tcW w:w="3885" w:type="dxa"/>
            <w:tcBorders>
              <w:top w:val="single" w:sz="4" w:space="0" w:color="auto"/>
              <w:left w:val="single" w:sz="4" w:space="0" w:color="auto"/>
              <w:bottom w:val="single" w:sz="4" w:space="0" w:color="auto"/>
            </w:tcBorders>
            <w:shd w:val="clear" w:color="auto" w:fill="FFFFFF"/>
          </w:tcPr>
          <w:p w14:paraId="720557CB" w14:textId="77777777" w:rsidR="00BF298B" w:rsidRPr="00BF298B" w:rsidRDefault="00BF298B" w:rsidP="00DC6430">
            <w:pPr>
              <w:spacing w:after="200"/>
              <w:rPr>
                <w:rFonts w:eastAsiaTheme="minorHAnsi"/>
                <w:bCs/>
                <w:szCs w:val="28"/>
                <w:lang w:eastAsia="en-US"/>
              </w:rPr>
            </w:pPr>
            <w:r w:rsidRPr="00BF298B">
              <w:rPr>
                <w:rFonts w:eastAsiaTheme="minorHAnsi"/>
                <w:bCs/>
                <w:szCs w:val="28"/>
                <w:lang w:eastAsia="en-US"/>
              </w:rPr>
              <w:t xml:space="preserve">Размещение Программы профилактики рисков причинения вреда (ущерба) охраняемым законом ценностям по региональному государственному экологическому </w:t>
            </w:r>
            <w:r w:rsidRPr="00BF298B">
              <w:rPr>
                <w:rFonts w:eastAsiaTheme="minorHAnsi"/>
                <w:szCs w:val="28"/>
                <w:lang w:eastAsia="en-US"/>
              </w:rPr>
              <w:t>контролю (надзору)</w:t>
            </w:r>
            <w:r w:rsidRPr="00BF298B">
              <w:rPr>
                <w:rFonts w:eastAsiaTheme="minorHAnsi"/>
                <w:bCs/>
                <w:szCs w:val="28"/>
                <w:lang w:eastAsia="en-US"/>
              </w:rPr>
              <w:t xml:space="preserve"> на 202</w:t>
            </w:r>
            <w:r w:rsidR="00DC6430">
              <w:rPr>
                <w:rFonts w:eastAsiaTheme="minorHAnsi"/>
                <w:bCs/>
                <w:szCs w:val="28"/>
                <w:lang w:eastAsia="en-US"/>
              </w:rPr>
              <w:t>4</w:t>
            </w:r>
            <w:r w:rsidRPr="00BF298B">
              <w:rPr>
                <w:rFonts w:eastAsiaTheme="minorHAnsi"/>
                <w:bCs/>
                <w:szCs w:val="28"/>
                <w:lang w:eastAsia="en-US"/>
              </w:rPr>
              <w:t xml:space="preserve"> г.</w:t>
            </w:r>
          </w:p>
        </w:tc>
        <w:tc>
          <w:tcPr>
            <w:tcW w:w="2468" w:type="dxa"/>
            <w:tcBorders>
              <w:top w:val="single" w:sz="4" w:space="0" w:color="auto"/>
              <w:left w:val="single" w:sz="4" w:space="0" w:color="auto"/>
              <w:bottom w:val="single" w:sz="4" w:space="0" w:color="auto"/>
            </w:tcBorders>
            <w:shd w:val="clear" w:color="auto" w:fill="FFFFFF"/>
          </w:tcPr>
          <w:p w14:paraId="5205ECF3" w14:textId="77777777" w:rsidR="00BF298B" w:rsidRPr="00BF298B" w:rsidRDefault="00BF298B" w:rsidP="00BF298B">
            <w:pPr>
              <w:jc w:val="center"/>
              <w:rPr>
                <w:rFonts w:eastAsiaTheme="minorHAnsi"/>
                <w:bCs/>
                <w:szCs w:val="28"/>
                <w:lang w:eastAsia="en-US"/>
              </w:rPr>
            </w:pPr>
            <w:r w:rsidRPr="00BF298B">
              <w:rPr>
                <w:rFonts w:eastAsiaTheme="minorHAnsi"/>
                <w:bCs/>
                <w:szCs w:val="28"/>
                <w:lang w:eastAsia="en-US"/>
              </w:rPr>
              <w:t>до 01.10.202</w:t>
            </w:r>
            <w:r w:rsidR="00E578AF">
              <w:rPr>
                <w:rFonts w:eastAsiaTheme="minorHAnsi"/>
                <w:bCs/>
                <w:szCs w:val="28"/>
                <w:lang w:eastAsia="en-US"/>
              </w:rPr>
              <w:t>3</w:t>
            </w:r>
          </w:p>
          <w:p w14:paraId="485FF6D3" w14:textId="77777777" w:rsidR="00BF298B" w:rsidRPr="00BF298B" w:rsidRDefault="00BF298B" w:rsidP="00BF298B">
            <w:pPr>
              <w:jc w:val="center"/>
              <w:rPr>
                <w:rFonts w:eastAsiaTheme="minorHAnsi"/>
                <w:bCs/>
                <w:szCs w:val="28"/>
                <w:lang w:eastAsia="en-US"/>
              </w:rPr>
            </w:pPr>
            <w:r w:rsidRPr="00BF298B">
              <w:rPr>
                <w:rFonts w:eastAsiaTheme="minorHAnsi"/>
                <w:bCs/>
                <w:szCs w:val="28"/>
                <w:lang w:eastAsia="en-US"/>
              </w:rPr>
              <w:t>(проект Программы)</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248CE09C" w14:textId="53835D4B" w:rsidR="00BF298B" w:rsidRPr="00BF298B" w:rsidRDefault="00A302F7" w:rsidP="00BF298B">
            <w:pPr>
              <w:spacing w:after="200"/>
              <w:jc w:val="center"/>
              <w:rPr>
                <w:rFonts w:eastAsiaTheme="minorHAnsi"/>
                <w:bCs/>
                <w:szCs w:val="28"/>
                <w:lang w:eastAsia="en-US"/>
              </w:rPr>
            </w:pPr>
            <w:r w:rsidRPr="00A302F7">
              <w:rPr>
                <w:rFonts w:eastAsiaTheme="minorHAnsi"/>
                <w:bCs/>
                <w:szCs w:val="28"/>
                <w:lang w:eastAsia="en-US"/>
              </w:rPr>
              <w:t xml:space="preserve">Начальник отдела административного, экологического и муниципального контроля администрации </w:t>
            </w:r>
          </w:p>
        </w:tc>
      </w:tr>
      <w:tr w:rsidR="00BF298B" w:rsidRPr="00BF298B" w14:paraId="6B41AF79" w14:textId="77777777" w:rsidTr="00DC6430">
        <w:trPr>
          <w:trHeight w:hRule="exact" w:val="2848"/>
        </w:trPr>
        <w:tc>
          <w:tcPr>
            <w:tcW w:w="567" w:type="dxa"/>
            <w:tcBorders>
              <w:top w:val="single" w:sz="4" w:space="0" w:color="auto"/>
              <w:left w:val="single" w:sz="4" w:space="0" w:color="auto"/>
              <w:bottom w:val="single" w:sz="4" w:space="0" w:color="auto"/>
            </w:tcBorders>
            <w:shd w:val="clear" w:color="auto" w:fill="FFFFFF"/>
          </w:tcPr>
          <w:p w14:paraId="27E7D30B" w14:textId="77777777"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lastRenderedPageBreak/>
              <w:t>1.4</w:t>
            </w:r>
          </w:p>
        </w:tc>
        <w:tc>
          <w:tcPr>
            <w:tcW w:w="3885" w:type="dxa"/>
            <w:tcBorders>
              <w:top w:val="single" w:sz="4" w:space="0" w:color="auto"/>
              <w:left w:val="single" w:sz="4" w:space="0" w:color="auto"/>
              <w:bottom w:val="single" w:sz="4" w:space="0" w:color="auto"/>
            </w:tcBorders>
            <w:shd w:val="clear" w:color="auto" w:fill="FFFFFF"/>
          </w:tcPr>
          <w:p w14:paraId="03982770" w14:textId="77777777" w:rsidR="00BF298B" w:rsidRPr="00BF298B" w:rsidRDefault="00E578AF" w:rsidP="00BF298B">
            <w:pPr>
              <w:spacing w:after="200"/>
              <w:rPr>
                <w:rFonts w:eastAsiaTheme="minorHAnsi"/>
                <w:szCs w:val="28"/>
                <w:lang w:eastAsia="en-US"/>
              </w:rPr>
            </w:pPr>
            <w:r>
              <w:rPr>
                <w:rFonts w:eastAsiaTheme="minorHAnsi"/>
                <w:szCs w:val="28"/>
                <w:lang w:eastAsia="en-US"/>
              </w:rPr>
              <w:t xml:space="preserve"> </w:t>
            </w:r>
            <w:r w:rsidR="00BF298B" w:rsidRPr="00BF298B">
              <w:rPr>
                <w:rFonts w:eastAsiaTheme="minorHAnsi"/>
                <w:szCs w:val="28"/>
                <w:lang w:eastAsia="en-US"/>
              </w:rPr>
              <w:t>Размещение ежегодных планов проведения плановых контрольных (надзорных) мероприятий по региональному государственному экологическому контролю (надзору)</w:t>
            </w:r>
          </w:p>
        </w:tc>
        <w:tc>
          <w:tcPr>
            <w:tcW w:w="2468" w:type="dxa"/>
            <w:tcBorders>
              <w:top w:val="single" w:sz="4" w:space="0" w:color="auto"/>
              <w:left w:val="single" w:sz="4" w:space="0" w:color="auto"/>
              <w:bottom w:val="single" w:sz="4" w:space="0" w:color="auto"/>
            </w:tcBorders>
            <w:shd w:val="clear" w:color="auto" w:fill="FFFFFF"/>
          </w:tcPr>
          <w:p w14:paraId="7F2DB060" w14:textId="77777777" w:rsidR="00BF298B" w:rsidRPr="00BF298B" w:rsidRDefault="00BF298B" w:rsidP="00BF298B">
            <w:pPr>
              <w:spacing w:after="200"/>
              <w:jc w:val="center"/>
              <w:rPr>
                <w:rFonts w:eastAsiaTheme="minorHAnsi"/>
                <w:szCs w:val="28"/>
                <w:lang w:eastAsia="en-US"/>
              </w:rPr>
            </w:pPr>
            <w:r w:rsidRPr="00BF298B">
              <w:rPr>
                <w:rFonts w:eastAsiaTheme="minorHAnsi"/>
                <w:szCs w:val="28"/>
                <w:lang w:eastAsia="en-US"/>
              </w:rPr>
              <w:t>в течение 5 рабочих дней со дня их утверждения</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16D45807" w14:textId="719EE208" w:rsidR="00BF298B" w:rsidRPr="00BF298B" w:rsidRDefault="00A302F7" w:rsidP="00BF298B">
            <w:pPr>
              <w:spacing w:after="200"/>
              <w:jc w:val="center"/>
              <w:rPr>
                <w:rFonts w:eastAsiaTheme="minorHAnsi"/>
                <w:bCs/>
                <w:szCs w:val="28"/>
                <w:lang w:eastAsia="en-US"/>
              </w:rPr>
            </w:pPr>
            <w:r w:rsidRPr="00A302F7">
              <w:rPr>
                <w:rFonts w:eastAsiaTheme="minorHAnsi"/>
                <w:bCs/>
                <w:szCs w:val="28"/>
                <w:lang w:eastAsia="en-US"/>
              </w:rPr>
              <w:t xml:space="preserve">Начальник отдела административного, экологического и муниципального контроля администрации </w:t>
            </w:r>
          </w:p>
        </w:tc>
      </w:tr>
      <w:tr w:rsidR="00BF298B" w:rsidRPr="00BF298B" w14:paraId="365D0495" w14:textId="77777777" w:rsidTr="006026E0">
        <w:trPr>
          <w:trHeight w:hRule="exact" w:val="563"/>
        </w:trPr>
        <w:tc>
          <w:tcPr>
            <w:tcW w:w="567" w:type="dxa"/>
            <w:tcBorders>
              <w:top w:val="single" w:sz="4" w:space="0" w:color="auto"/>
              <w:left w:val="single" w:sz="4" w:space="0" w:color="auto"/>
              <w:bottom w:val="single" w:sz="4" w:space="0" w:color="auto"/>
            </w:tcBorders>
            <w:shd w:val="clear" w:color="auto" w:fill="FFFFFF"/>
          </w:tcPr>
          <w:p w14:paraId="51F5B83B" w14:textId="77777777"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2</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5AA99243" w14:textId="77777777"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Обобщение правоприменительной практики</w:t>
            </w:r>
          </w:p>
        </w:tc>
      </w:tr>
      <w:tr w:rsidR="00BF298B" w:rsidRPr="00BF298B" w14:paraId="1102629F" w14:textId="77777777" w:rsidTr="00DC6430">
        <w:trPr>
          <w:trHeight w:hRule="exact" w:val="3695"/>
        </w:trPr>
        <w:tc>
          <w:tcPr>
            <w:tcW w:w="567" w:type="dxa"/>
            <w:tcBorders>
              <w:top w:val="single" w:sz="4" w:space="0" w:color="auto"/>
              <w:left w:val="single" w:sz="4" w:space="0" w:color="auto"/>
              <w:bottom w:val="single" w:sz="4" w:space="0" w:color="auto"/>
            </w:tcBorders>
            <w:shd w:val="clear" w:color="auto" w:fill="FFFFFF"/>
          </w:tcPr>
          <w:p w14:paraId="2985A5B7" w14:textId="77777777"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2.1</w:t>
            </w:r>
          </w:p>
        </w:tc>
        <w:tc>
          <w:tcPr>
            <w:tcW w:w="3885" w:type="dxa"/>
            <w:tcBorders>
              <w:top w:val="single" w:sz="4" w:space="0" w:color="auto"/>
              <w:left w:val="single" w:sz="4" w:space="0" w:color="auto"/>
              <w:bottom w:val="single" w:sz="4" w:space="0" w:color="auto"/>
            </w:tcBorders>
            <w:shd w:val="clear" w:color="auto" w:fill="FFFFFF"/>
          </w:tcPr>
          <w:p w14:paraId="0733324E" w14:textId="77777777" w:rsidR="00BF298B" w:rsidRPr="00BF298B" w:rsidRDefault="00BF298B" w:rsidP="00BF298B">
            <w:pPr>
              <w:spacing w:after="200"/>
              <w:rPr>
                <w:rFonts w:eastAsiaTheme="minorHAnsi"/>
                <w:szCs w:val="28"/>
                <w:lang w:eastAsia="en-US"/>
              </w:rPr>
            </w:pPr>
            <w:r w:rsidRPr="00BF298B">
              <w:rPr>
                <w:rFonts w:eastAsiaTheme="minorHAnsi"/>
                <w:szCs w:val="28"/>
                <w:lang w:eastAsia="en-US"/>
              </w:rPr>
              <w:t>Подготовка и размещение</w:t>
            </w:r>
            <w:r w:rsidRPr="00BF298B">
              <w:rPr>
                <w:rFonts w:eastAsiaTheme="minorHAnsi"/>
                <w:bCs/>
                <w:color w:val="000000"/>
                <w:szCs w:val="28"/>
                <w:lang w:eastAsia="en-US"/>
              </w:rPr>
              <w:t xml:space="preserve"> на официальном сайте </w:t>
            </w:r>
            <w:r w:rsidR="00AF505D">
              <w:rPr>
                <w:rFonts w:eastAsiaTheme="minorHAnsi"/>
                <w:bCs/>
                <w:color w:val="000000"/>
                <w:szCs w:val="28"/>
                <w:lang w:eastAsia="en-US"/>
              </w:rPr>
              <w:t>а</w:t>
            </w:r>
            <w:r w:rsidRPr="00BF298B">
              <w:rPr>
                <w:rFonts w:eastAsiaTheme="minorHAnsi"/>
                <w:bCs/>
                <w:color w:val="000000"/>
                <w:szCs w:val="28"/>
                <w:lang w:eastAsia="en-US"/>
              </w:rPr>
              <w:t xml:space="preserve">дминистрации </w:t>
            </w:r>
            <w:r w:rsidR="00FC25C4">
              <w:rPr>
                <w:rFonts w:eastAsiaTheme="minorHAnsi"/>
                <w:bCs/>
                <w:color w:val="000000"/>
                <w:szCs w:val="28"/>
                <w:lang w:eastAsia="en-US"/>
              </w:rPr>
              <w:t>городского округа</w:t>
            </w:r>
            <w:r w:rsidR="00E578AF">
              <w:rPr>
                <w:rFonts w:eastAsiaTheme="minorHAnsi"/>
                <w:bCs/>
                <w:color w:val="000000"/>
                <w:szCs w:val="28"/>
                <w:lang w:eastAsia="en-US"/>
              </w:rPr>
              <w:t xml:space="preserve"> </w:t>
            </w:r>
            <w:r w:rsidR="00AF505D">
              <w:rPr>
                <w:rFonts w:eastAsiaTheme="minorHAnsi"/>
                <w:bCs/>
                <w:color w:val="000000"/>
                <w:szCs w:val="28"/>
                <w:lang w:eastAsia="en-US"/>
              </w:rPr>
              <w:t>Кинель</w:t>
            </w:r>
            <w:r w:rsidRPr="00BF298B">
              <w:rPr>
                <w:rFonts w:eastAsiaTheme="minorHAnsi"/>
                <w:szCs w:val="28"/>
                <w:lang w:eastAsia="en-US"/>
              </w:rPr>
              <w:t xml:space="preserve"> доклада о правоприменительной практике по осуществлению </w:t>
            </w:r>
            <w:r w:rsidRPr="00BF298B">
              <w:rPr>
                <w:rFonts w:eastAsiaTheme="minorHAnsi"/>
                <w:color w:val="000000"/>
                <w:szCs w:val="28"/>
                <w:lang w:eastAsia="en-US"/>
              </w:rPr>
              <w:t xml:space="preserve">регионального государственного экологического </w:t>
            </w:r>
            <w:r w:rsidRPr="00BF298B">
              <w:rPr>
                <w:rFonts w:eastAsiaTheme="minorHAnsi"/>
                <w:szCs w:val="28"/>
                <w:lang w:eastAsia="en-US"/>
              </w:rPr>
              <w:t>контроля (надзора)</w:t>
            </w:r>
            <w:r w:rsidRPr="00BF298B">
              <w:rPr>
                <w:rFonts w:eastAsiaTheme="minorHAnsi"/>
                <w:color w:val="000000"/>
                <w:szCs w:val="28"/>
                <w:lang w:eastAsia="en-US"/>
              </w:rPr>
              <w:t xml:space="preserve"> в сфере охраны окружающей среды</w:t>
            </w:r>
          </w:p>
        </w:tc>
        <w:tc>
          <w:tcPr>
            <w:tcW w:w="2468" w:type="dxa"/>
            <w:tcBorders>
              <w:top w:val="single" w:sz="4" w:space="0" w:color="auto"/>
              <w:left w:val="single" w:sz="4" w:space="0" w:color="auto"/>
              <w:bottom w:val="single" w:sz="4" w:space="0" w:color="auto"/>
            </w:tcBorders>
            <w:shd w:val="clear" w:color="auto" w:fill="FFFFFF"/>
          </w:tcPr>
          <w:p w14:paraId="521D7F20" w14:textId="77777777" w:rsidR="00BF298B" w:rsidRPr="00BF298B" w:rsidRDefault="00BF298B" w:rsidP="00E578AF">
            <w:pPr>
              <w:spacing w:after="200"/>
              <w:jc w:val="center"/>
              <w:rPr>
                <w:rFonts w:eastAsiaTheme="minorHAnsi"/>
                <w:szCs w:val="28"/>
                <w:lang w:eastAsia="en-US"/>
              </w:rPr>
            </w:pPr>
            <w:r w:rsidRPr="00BF298B">
              <w:rPr>
                <w:rFonts w:eastAsiaTheme="minorHAnsi"/>
                <w:szCs w:val="28"/>
                <w:lang w:eastAsia="en-US"/>
              </w:rPr>
              <w:t>до 01.0</w:t>
            </w:r>
            <w:r w:rsidR="00E578AF">
              <w:rPr>
                <w:rFonts w:eastAsiaTheme="minorHAnsi"/>
                <w:szCs w:val="28"/>
                <w:lang w:eastAsia="en-US"/>
              </w:rPr>
              <w:t>4</w:t>
            </w:r>
            <w:r w:rsidRPr="00BF298B">
              <w:rPr>
                <w:rFonts w:eastAsiaTheme="minorHAnsi"/>
                <w:szCs w:val="28"/>
                <w:lang w:eastAsia="en-US"/>
              </w:rPr>
              <w:t>.202</w:t>
            </w:r>
            <w:r w:rsidR="00E578AF">
              <w:rPr>
                <w:rFonts w:eastAsiaTheme="minorHAnsi"/>
                <w:szCs w:val="28"/>
                <w:lang w:eastAsia="en-US"/>
              </w:rPr>
              <w:t>3</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50A2CF95" w14:textId="77523A4C" w:rsidR="00BF298B" w:rsidRPr="00BF298B" w:rsidRDefault="00A302F7" w:rsidP="00BF298B">
            <w:pPr>
              <w:spacing w:after="200"/>
              <w:jc w:val="center"/>
              <w:rPr>
                <w:rFonts w:eastAsiaTheme="minorHAnsi"/>
                <w:bCs/>
                <w:szCs w:val="28"/>
                <w:lang w:eastAsia="en-US"/>
              </w:rPr>
            </w:pPr>
            <w:r w:rsidRPr="00A302F7">
              <w:rPr>
                <w:rFonts w:eastAsiaTheme="minorHAnsi"/>
                <w:bCs/>
                <w:szCs w:val="28"/>
                <w:lang w:eastAsia="en-US"/>
              </w:rPr>
              <w:t xml:space="preserve">Начальник отдела административного, экологического и муниципального контроля администрации </w:t>
            </w:r>
          </w:p>
        </w:tc>
      </w:tr>
      <w:tr w:rsidR="00BF298B" w:rsidRPr="00BF298B" w14:paraId="5BF1C4E7" w14:textId="77777777" w:rsidTr="006026E0">
        <w:trPr>
          <w:trHeight w:hRule="exact" w:val="859"/>
        </w:trPr>
        <w:tc>
          <w:tcPr>
            <w:tcW w:w="567" w:type="dxa"/>
            <w:tcBorders>
              <w:top w:val="single" w:sz="4" w:space="0" w:color="auto"/>
              <w:left w:val="single" w:sz="4" w:space="0" w:color="auto"/>
              <w:bottom w:val="single" w:sz="4" w:space="0" w:color="auto"/>
            </w:tcBorders>
            <w:shd w:val="clear" w:color="auto" w:fill="FFFFFF"/>
          </w:tcPr>
          <w:p w14:paraId="238E18EC" w14:textId="77777777"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3</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1D5EE131" w14:textId="77777777"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Объявление предостережения о недопустимости нарушения обязательных требований</w:t>
            </w:r>
          </w:p>
        </w:tc>
      </w:tr>
      <w:tr w:rsidR="00BF298B" w:rsidRPr="00BF298B" w14:paraId="78919FD0" w14:textId="77777777" w:rsidTr="00C87907">
        <w:trPr>
          <w:trHeight w:hRule="exact" w:val="7071"/>
        </w:trPr>
        <w:tc>
          <w:tcPr>
            <w:tcW w:w="567" w:type="dxa"/>
            <w:tcBorders>
              <w:top w:val="single" w:sz="4" w:space="0" w:color="auto"/>
              <w:left w:val="single" w:sz="4" w:space="0" w:color="auto"/>
              <w:bottom w:val="single" w:sz="4" w:space="0" w:color="auto"/>
            </w:tcBorders>
            <w:shd w:val="clear" w:color="auto" w:fill="FFFFFF"/>
          </w:tcPr>
          <w:p w14:paraId="651BC348" w14:textId="77777777"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3.1</w:t>
            </w:r>
          </w:p>
        </w:tc>
        <w:tc>
          <w:tcPr>
            <w:tcW w:w="3885" w:type="dxa"/>
            <w:tcBorders>
              <w:top w:val="single" w:sz="4" w:space="0" w:color="auto"/>
              <w:left w:val="single" w:sz="4" w:space="0" w:color="auto"/>
              <w:bottom w:val="single" w:sz="4" w:space="0" w:color="auto"/>
            </w:tcBorders>
            <w:shd w:val="clear" w:color="auto" w:fill="FFFFFF"/>
          </w:tcPr>
          <w:p w14:paraId="751F9A8A" w14:textId="3D3AF161" w:rsidR="00BF298B" w:rsidRPr="00BF298B" w:rsidRDefault="00BF298B" w:rsidP="00BF298B">
            <w:pPr>
              <w:spacing w:after="200"/>
              <w:rPr>
                <w:rFonts w:eastAsiaTheme="minorHAnsi"/>
                <w:szCs w:val="28"/>
                <w:lang w:eastAsia="en-US"/>
              </w:rPr>
            </w:pPr>
            <w:r w:rsidRPr="00BF298B">
              <w:rPr>
                <w:rFonts w:eastAsiaTheme="minorHAnsi"/>
                <w:szCs w:val="28"/>
                <w:lang w:eastAsia="en-US"/>
              </w:rPr>
              <w:t xml:space="preserve"> 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468" w:type="dxa"/>
            <w:tcBorders>
              <w:top w:val="single" w:sz="4" w:space="0" w:color="auto"/>
              <w:left w:val="single" w:sz="4" w:space="0" w:color="auto"/>
              <w:bottom w:val="single" w:sz="4" w:space="0" w:color="auto"/>
            </w:tcBorders>
            <w:shd w:val="clear" w:color="auto" w:fill="FFFFFF"/>
          </w:tcPr>
          <w:p w14:paraId="587883DC" w14:textId="77777777" w:rsidR="00E578AF" w:rsidRPr="00BF298B" w:rsidRDefault="00BF298B" w:rsidP="00DC6430">
            <w:pPr>
              <w:spacing w:after="200"/>
              <w:jc w:val="center"/>
              <w:rPr>
                <w:rFonts w:eastAsiaTheme="minorHAnsi"/>
                <w:szCs w:val="28"/>
                <w:lang w:eastAsia="en-US"/>
              </w:rPr>
            </w:pPr>
            <w:r w:rsidRPr="00BF298B">
              <w:rPr>
                <w:rFonts w:eastAsiaTheme="minorHAnsi"/>
                <w:szCs w:val="28"/>
                <w:lang w:eastAsia="en-US"/>
              </w:rPr>
              <w:t>По мере выявления готовящихся нарушений обязательных требований или признаков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22678623" w14:textId="77777777" w:rsidR="00BF298B" w:rsidRPr="00BF298B" w:rsidRDefault="00A302F7" w:rsidP="00BF298B">
            <w:pPr>
              <w:spacing w:after="200"/>
              <w:jc w:val="center"/>
              <w:rPr>
                <w:rFonts w:eastAsiaTheme="minorHAnsi"/>
                <w:bCs/>
                <w:szCs w:val="28"/>
                <w:lang w:eastAsia="en-US"/>
              </w:rPr>
            </w:pPr>
            <w:r w:rsidRPr="00A302F7">
              <w:rPr>
                <w:rFonts w:eastAsiaTheme="minorHAnsi"/>
                <w:bCs/>
                <w:szCs w:val="28"/>
                <w:lang w:eastAsia="en-US"/>
              </w:rPr>
              <w:t>Начальник отдела административного, экологического и муниципального контроля администрации городского округа</w:t>
            </w:r>
          </w:p>
        </w:tc>
      </w:tr>
      <w:tr w:rsidR="00BF298B" w:rsidRPr="00BF298B" w14:paraId="3A13F36A" w14:textId="77777777" w:rsidTr="006026E0">
        <w:trPr>
          <w:trHeight w:hRule="exact" w:val="417"/>
        </w:trPr>
        <w:tc>
          <w:tcPr>
            <w:tcW w:w="567" w:type="dxa"/>
            <w:tcBorders>
              <w:top w:val="single" w:sz="4" w:space="0" w:color="auto"/>
              <w:left w:val="single" w:sz="4" w:space="0" w:color="auto"/>
              <w:bottom w:val="single" w:sz="4" w:space="0" w:color="auto"/>
            </w:tcBorders>
            <w:shd w:val="clear" w:color="auto" w:fill="FFFFFF"/>
          </w:tcPr>
          <w:p w14:paraId="05ACEA20" w14:textId="77777777"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lastRenderedPageBreak/>
              <w:t>4</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559E6EF8" w14:textId="77777777" w:rsidR="00BF298B" w:rsidRPr="00BF298B" w:rsidRDefault="00BF298B" w:rsidP="00BF298B">
            <w:pPr>
              <w:spacing w:after="200"/>
              <w:jc w:val="center"/>
              <w:rPr>
                <w:rFonts w:eastAsiaTheme="minorHAnsi"/>
                <w:b/>
                <w:bCs/>
                <w:szCs w:val="28"/>
                <w:lang w:eastAsia="en-US"/>
              </w:rPr>
            </w:pPr>
            <w:r w:rsidRPr="00BF298B">
              <w:rPr>
                <w:rFonts w:eastAsiaTheme="minorHAnsi"/>
                <w:b/>
                <w:bCs/>
                <w:szCs w:val="28"/>
                <w:lang w:eastAsia="en-US"/>
              </w:rPr>
              <w:t>Консультирование</w:t>
            </w:r>
          </w:p>
        </w:tc>
      </w:tr>
      <w:tr w:rsidR="00BF298B" w:rsidRPr="00BF298B" w14:paraId="0BF6533A" w14:textId="77777777" w:rsidTr="00C87907">
        <w:trPr>
          <w:trHeight w:hRule="exact" w:val="3704"/>
        </w:trPr>
        <w:tc>
          <w:tcPr>
            <w:tcW w:w="567" w:type="dxa"/>
            <w:tcBorders>
              <w:top w:val="single" w:sz="4" w:space="0" w:color="auto"/>
              <w:left w:val="single" w:sz="4" w:space="0" w:color="auto"/>
              <w:bottom w:val="single" w:sz="4" w:space="0" w:color="auto"/>
            </w:tcBorders>
            <w:shd w:val="clear" w:color="auto" w:fill="FFFFFF"/>
          </w:tcPr>
          <w:p w14:paraId="2A6E02C0" w14:textId="77777777" w:rsidR="00BF298B" w:rsidRPr="00BF298B" w:rsidRDefault="00BF298B" w:rsidP="00BF298B">
            <w:pPr>
              <w:spacing w:after="200"/>
              <w:jc w:val="center"/>
              <w:rPr>
                <w:rFonts w:eastAsiaTheme="minorHAnsi"/>
                <w:bCs/>
                <w:szCs w:val="28"/>
                <w:lang w:eastAsia="en-US"/>
              </w:rPr>
            </w:pPr>
            <w:r w:rsidRPr="00BF298B">
              <w:rPr>
                <w:rFonts w:eastAsiaTheme="minorHAnsi"/>
                <w:bCs/>
                <w:szCs w:val="28"/>
                <w:lang w:eastAsia="en-US"/>
              </w:rPr>
              <w:t>4.1</w:t>
            </w:r>
          </w:p>
        </w:tc>
        <w:tc>
          <w:tcPr>
            <w:tcW w:w="3885" w:type="dxa"/>
            <w:tcBorders>
              <w:top w:val="single" w:sz="4" w:space="0" w:color="auto"/>
              <w:left w:val="single" w:sz="4" w:space="0" w:color="auto"/>
              <w:bottom w:val="single" w:sz="4" w:space="0" w:color="auto"/>
            </w:tcBorders>
            <w:shd w:val="clear" w:color="auto" w:fill="FFFFFF"/>
          </w:tcPr>
          <w:p w14:paraId="596C400A" w14:textId="77777777" w:rsidR="00BF298B" w:rsidRPr="00BF298B" w:rsidRDefault="00BF298B" w:rsidP="00BF298B">
            <w:pPr>
              <w:spacing w:after="200"/>
              <w:rPr>
                <w:rFonts w:eastAsiaTheme="minorHAnsi"/>
                <w:szCs w:val="28"/>
                <w:lang w:eastAsia="en-US"/>
              </w:rPr>
            </w:pPr>
            <w:r w:rsidRPr="00BF298B">
              <w:rPr>
                <w:rFonts w:eastAsiaTheme="minorHAnsi"/>
                <w:szCs w:val="28"/>
                <w:lang w:eastAsia="en-US"/>
              </w:rPr>
              <w:t>Консультирование осуществляется в устной или письменной форме по вопросам, связанным с организацией и осуществлением регионального государственного экологического контроля (надзора) в отношении контролируемых лиц.</w:t>
            </w:r>
          </w:p>
          <w:p w14:paraId="28E193A1" w14:textId="77777777" w:rsidR="00BF298B" w:rsidRPr="00BF298B" w:rsidRDefault="00BF298B" w:rsidP="00BF298B">
            <w:pPr>
              <w:spacing w:after="200"/>
              <w:rPr>
                <w:rFonts w:eastAsiaTheme="minorHAnsi"/>
                <w:szCs w:val="28"/>
                <w:lang w:eastAsia="en-US"/>
              </w:rPr>
            </w:pPr>
          </w:p>
        </w:tc>
        <w:tc>
          <w:tcPr>
            <w:tcW w:w="2468" w:type="dxa"/>
            <w:tcBorders>
              <w:top w:val="single" w:sz="4" w:space="0" w:color="auto"/>
              <w:left w:val="single" w:sz="4" w:space="0" w:color="auto"/>
              <w:bottom w:val="single" w:sz="4" w:space="0" w:color="auto"/>
            </w:tcBorders>
            <w:shd w:val="clear" w:color="auto" w:fill="FFFFFF"/>
          </w:tcPr>
          <w:p w14:paraId="70E952B7" w14:textId="77777777" w:rsidR="00BF298B" w:rsidRPr="00BF298B" w:rsidRDefault="00BF298B" w:rsidP="00BF298B">
            <w:pPr>
              <w:spacing w:after="200"/>
              <w:jc w:val="center"/>
              <w:rPr>
                <w:rFonts w:eastAsiaTheme="minorHAnsi"/>
                <w:szCs w:val="28"/>
                <w:lang w:eastAsia="en-US"/>
              </w:rPr>
            </w:pPr>
            <w:r w:rsidRPr="00BF298B">
              <w:rPr>
                <w:rFonts w:eastAsiaTheme="minorHAnsi"/>
                <w:szCs w:val="28"/>
                <w:lang w:eastAsia="en-US"/>
              </w:rPr>
              <w:t>По мере поступления обращений контролируемых лиц</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42171E68" w14:textId="4FF167F3" w:rsidR="00BF298B" w:rsidRPr="00BF298B" w:rsidRDefault="00A302F7" w:rsidP="00BF298B">
            <w:pPr>
              <w:spacing w:after="200"/>
              <w:jc w:val="center"/>
              <w:rPr>
                <w:rFonts w:eastAsiaTheme="minorHAnsi"/>
                <w:bCs/>
                <w:szCs w:val="28"/>
                <w:lang w:eastAsia="en-US"/>
              </w:rPr>
            </w:pPr>
            <w:r w:rsidRPr="00A302F7">
              <w:rPr>
                <w:rFonts w:eastAsiaTheme="minorHAnsi"/>
                <w:bCs/>
                <w:szCs w:val="28"/>
                <w:lang w:eastAsia="en-US"/>
              </w:rPr>
              <w:t xml:space="preserve">Начальник отдела административного, экологического и муниципального контроля администрации </w:t>
            </w:r>
          </w:p>
        </w:tc>
      </w:tr>
      <w:tr w:rsidR="00E578AF" w:rsidRPr="00BF298B" w14:paraId="21641938" w14:textId="77777777" w:rsidTr="006026E0">
        <w:trPr>
          <w:trHeight w:hRule="exact" w:val="563"/>
        </w:trPr>
        <w:tc>
          <w:tcPr>
            <w:tcW w:w="567" w:type="dxa"/>
            <w:tcBorders>
              <w:top w:val="single" w:sz="4" w:space="0" w:color="auto"/>
              <w:left w:val="single" w:sz="4" w:space="0" w:color="auto"/>
              <w:bottom w:val="single" w:sz="4" w:space="0" w:color="auto"/>
            </w:tcBorders>
            <w:shd w:val="clear" w:color="auto" w:fill="FFFFFF"/>
          </w:tcPr>
          <w:p w14:paraId="03E38A93" w14:textId="77777777" w:rsidR="00E578AF" w:rsidRPr="00CF3D60" w:rsidRDefault="00E578AF" w:rsidP="00D024BF">
            <w:pPr>
              <w:jc w:val="center"/>
              <w:rPr>
                <w:b/>
                <w:bCs/>
                <w:szCs w:val="28"/>
              </w:rPr>
            </w:pPr>
            <w:r w:rsidRPr="00CF3D60">
              <w:rPr>
                <w:b/>
                <w:bCs/>
                <w:szCs w:val="28"/>
              </w:rPr>
              <w:t>5</w:t>
            </w:r>
          </w:p>
        </w:tc>
        <w:tc>
          <w:tcPr>
            <w:tcW w:w="9131" w:type="dxa"/>
            <w:gridSpan w:val="3"/>
            <w:tcBorders>
              <w:top w:val="single" w:sz="4" w:space="0" w:color="auto"/>
              <w:left w:val="single" w:sz="4" w:space="0" w:color="auto"/>
              <w:bottom w:val="single" w:sz="4" w:space="0" w:color="auto"/>
              <w:right w:val="single" w:sz="4" w:space="0" w:color="auto"/>
            </w:tcBorders>
            <w:shd w:val="clear" w:color="auto" w:fill="FFFFFF"/>
          </w:tcPr>
          <w:p w14:paraId="4B47ED36" w14:textId="77777777" w:rsidR="00E578AF" w:rsidRPr="00CF3D60" w:rsidRDefault="00E578AF" w:rsidP="00D024BF">
            <w:pPr>
              <w:jc w:val="center"/>
              <w:rPr>
                <w:b/>
                <w:bCs/>
                <w:szCs w:val="28"/>
              </w:rPr>
            </w:pPr>
            <w:r>
              <w:rPr>
                <w:b/>
                <w:bCs/>
                <w:szCs w:val="28"/>
              </w:rPr>
              <w:t>Профилактический визит</w:t>
            </w:r>
          </w:p>
        </w:tc>
      </w:tr>
      <w:tr w:rsidR="00E578AF" w:rsidRPr="00BF298B" w14:paraId="45DF0BE4" w14:textId="77777777" w:rsidTr="00F0739D">
        <w:trPr>
          <w:trHeight w:hRule="exact" w:val="3409"/>
        </w:trPr>
        <w:tc>
          <w:tcPr>
            <w:tcW w:w="567" w:type="dxa"/>
            <w:tcBorders>
              <w:top w:val="single" w:sz="4" w:space="0" w:color="auto"/>
              <w:left w:val="single" w:sz="4" w:space="0" w:color="auto"/>
              <w:bottom w:val="single" w:sz="4" w:space="0" w:color="auto"/>
            </w:tcBorders>
            <w:shd w:val="clear" w:color="auto" w:fill="FFFFFF"/>
          </w:tcPr>
          <w:p w14:paraId="182842B4" w14:textId="77777777" w:rsidR="00E578AF" w:rsidRPr="00BB5FC5" w:rsidRDefault="00E578AF" w:rsidP="00D024BF">
            <w:pPr>
              <w:jc w:val="center"/>
              <w:rPr>
                <w:bCs/>
                <w:szCs w:val="28"/>
              </w:rPr>
            </w:pPr>
            <w:r>
              <w:rPr>
                <w:bCs/>
                <w:szCs w:val="28"/>
              </w:rPr>
              <w:t>5.1</w:t>
            </w:r>
          </w:p>
        </w:tc>
        <w:tc>
          <w:tcPr>
            <w:tcW w:w="3885" w:type="dxa"/>
            <w:tcBorders>
              <w:top w:val="single" w:sz="4" w:space="0" w:color="auto"/>
              <w:left w:val="single" w:sz="4" w:space="0" w:color="auto"/>
              <w:bottom w:val="single" w:sz="4" w:space="0" w:color="auto"/>
            </w:tcBorders>
            <w:shd w:val="clear" w:color="auto" w:fill="FFFFFF"/>
          </w:tcPr>
          <w:p w14:paraId="5B93A032" w14:textId="77777777" w:rsidR="00E578AF" w:rsidRDefault="00E578AF" w:rsidP="00D024BF">
            <w:pPr>
              <w:rPr>
                <w:szCs w:val="28"/>
              </w:rPr>
            </w:pPr>
            <w:r>
              <w:rPr>
                <w:szCs w:val="28"/>
              </w:rPr>
              <w:t>Проведение профилактических визитов</w:t>
            </w:r>
          </w:p>
        </w:tc>
        <w:tc>
          <w:tcPr>
            <w:tcW w:w="2468" w:type="dxa"/>
            <w:tcBorders>
              <w:top w:val="single" w:sz="4" w:space="0" w:color="auto"/>
              <w:left w:val="single" w:sz="4" w:space="0" w:color="auto"/>
              <w:bottom w:val="single" w:sz="4" w:space="0" w:color="auto"/>
            </w:tcBorders>
            <w:shd w:val="clear" w:color="auto" w:fill="FFFFFF"/>
          </w:tcPr>
          <w:p w14:paraId="49758FD4" w14:textId="77777777" w:rsidR="00E578AF" w:rsidRPr="00BB5FC5" w:rsidRDefault="00E578AF" w:rsidP="00D024BF">
            <w:pPr>
              <w:jc w:val="center"/>
              <w:rPr>
                <w:szCs w:val="28"/>
              </w:rPr>
            </w:pPr>
            <w:r>
              <w:rPr>
                <w:szCs w:val="28"/>
              </w:rPr>
              <w:t>В соответствии с утвержденным перечнем индивидуальных предпринимателей и юридических лиц, предлагаемых для проведения профилактического визита</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3E1BA6E9" w14:textId="0353B8AC" w:rsidR="00E578AF" w:rsidRPr="00A302F7" w:rsidRDefault="00E578AF" w:rsidP="00BF298B">
            <w:pPr>
              <w:spacing w:after="200"/>
              <w:jc w:val="center"/>
              <w:rPr>
                <w:rFonts w:eastAsiaTheme="minorHAnsi"/>
                <w:bCs/>
                <w:szCs w:val="28"/>
                <w:lang w:eastAsia="en-US"/>
              </w:rPr>
            </w:pPr>
            <w:r w:rsidRPr="00A302F7">
              <w:rPr>
                <w:rFonts w:eastAsiaTheme="minorHAnsi"/>
                <w:bCs/>
                <w:szCs w:val="28"/>
                <w:lang w:eastAsia="en-US"/>
              </w:rPr>
              <w:t xml:space="preserve">Начальник отдела административного, экологического и муниципального контроля администрации </w:t>
            </w:r>
          </w:p>
        </w:tc>
      </w:tr>
    </w:tbl>
    <w:p w14:paraId="18D7FC1A" w14:textId="77777777" w:rsidR="00A0733F" w:rsidRPr="00047C10" w:rsidRDefault="00A0733F" w:rsidP="00E979A3">
      <w:pPr>
        <w:spacing w:line="360" w:lineRule="auto"/>
        <w:jc w:val="both"/>
        <w:rPr>
          <w:sz w:val="16"/>
          <w:szCs w:val="16"/>
        </w:rPr>
      </w:pPr>
    </w:p>
    <w:p w14:paraId="30EF35DB" w14:textId="77777777" w:rsidR="00A0733F" w:rsidRPr="00A0733F" w:rsidRDefault="00E30319" w:rsidP="00E979A3">
      <w:pPr>
        <w:spacing w:line="360" w:lineRule="auto"/>
        <w:jc w:val="center"/>
        <w:rPr>
          <w:b/>
          <w:bCs/>
        </w:rPr>
      </w:pPr>
      <w:r w:rsidRPr="00E30319">
        <w:rPr>
          <w:b/>
          <w:bCs/>
          <w:lang w:val="en-US"/>
        </w:rPr>
        <w:t>IV</w:t>
      </w:r>
      <w:r w:rsidR="00A0733F" w:rsidRPr="00A0733F">
        <w:rPr>
          <w:b/>
          <w:bCs/>
        </w:rPr>
        <w:t>. Показатели результативности и эффективности программы профилактики</w:t>
      </w:r>
    </w:p>
    <w:p w14:paraId="63F1E62D" w14:textId="77777777" w:rsidR="00C21A12" w:rsidRPr="00C21A12" w:rsidRDefault="00C21A12" w:rsidP="00E578AF">
      <w:pPr>
        <w:spacing w:line="276" w:lineRule="auto"/>
        <w:ind w:firstLine="709"/>
        <w:jc w:val="both"/>
      </w:pPr>
      <w:r w:rsidRPr="00C21A12">
        <w:t xml:space="preserve">Показатели качества профилактических мероприятий направлены на: </w:t>
      </w:r>
    </w:p>
    <w:p w14:paraId="52184176" w14:textId="77777777" w:rsidR="00C21A12" w:rsidRPr="00C21A12" w:rsidRDefault="00C21A12" w:rsidP="00E578AF">
      <w:pPr>
        <w:spacing w:line="276" w:lineRule="auto"/>
        <w:ind w:firstLine="709"/>
        <w:jc w:val="both"/>
      </w:pPr>
      <w:r w:rsidRPr="00C21A12">
        <w:t>- улучшение состояния подконтрольной среды (повышение уровня законопослушности, повышение качества поступающей информации);</w:t>
      </w:r>
    </w:p>
    <w:p w14:paraId="0794220A" w14:textId="77777777" w:rsidR="00C21A12" w:rsidRPr="00C21A12" w:rsidRDefault="00C21A12" w:rsidP="00E578AF">
      <w:pPr>
        <w:spacing w:line="276" w:lineRule="auto"/>
        <w:ind w:firstLine="709"/>
        <w:jc w:val="both"/>
      </w:pPr>
      <w:r w:rsidRPr="00C21A12">
        <w:t>- снижение количества нарушений обязательных требований;</w:t>
      </w:r>
    </w:p>
    <w:p w14:paraId="58EA88C3" w14:textId="77777777" w:rsidR="00C21A12" w:rsidRPr="00C21A12" w:rsidRDefault="00C21A12" w:rsidP="00E578AF">
      <w:pPr>
        <w:spacing w:line="276" w:lineRule="auto"/>
        <w:ind w:firstLine="709"/>
        <w:jc w:val="both"/>
      </w:pPr>
      <w:r w:rsidRPr="00C21A12">
        <w:t>- снижение количества фактов причинения вреда окружающей среде.</w:t>
      </w:r>
    </w:p>
    <w:p w14:paraId="388D8458" w14:textId="77777777" w:rsidR="00C21A12" w:rsidRDefault="00C21A12" w:rsidP="00E578AF">
      <w:pPr>
        <w:spacing w:line="276" w:lineRule="auto"/>
        <w:ind w:firstLine="709"/>
        <w:jc w:val="both"/>
        <w:rPr>
          <w:bCs/>
        </w:rPr>
      </w:pPr>
      <w:r w:rsidRPr="00C21A12">
        <w:rPr>
          <w:bCs/>
        </w:rPr>
        <w:t>Оценка результативности и эффективности контрольно-надзорной деятельности направлена на снижение уровня вреда (ущерба) охраняемым законом ценностям в сфере охраны окружающей среды.</w:t>
      </w:r>
    </w:p>
    <w:p w14:paraId="281B0634" w14:textId="77777777" w:rsidR="00E578AF" w:rsidRPr="001B01C7" w:rsidRDefault="00E578AF" w:rsidP="00E578AF">
      <w:pPr>
        <w:ind w:firstLine="709"/>
        <w:jc w:val="both"/>
        <w:rPr>
          <w:szCs w:val="28"/>
        </w:rPr>
      </w:pPr>
      <w:r w:rsidRPr="001B01C7">
        <w:rPr>
          <w:szCs w:val="28"/>
        </w:rPr>
        <w:t>Отчетные показатели профилактических мероприятий в 202</w:t>
      </w:r>
      <w:r>
        <w:rPr>
          <w:szCs w:val="28"/>
        </w:rPr>
        <w:t>2</w:t>
      </w:r>
      <w:r w:rsidRPr="001B01C7">
        <w:rPr>
          <w:szCs w:val="28"/>
        </w:rPr>
        <w:t xml:space="preserve"> году</w:t>
      </w:r>
      <w:r>
        <w:rPr>
          <w:szCs w:val="28"/>
        </w:rPr>
        <w:t xml:space="preserve"> исполнены в полном объеме.</w:t>
      </w:r>
    </w:p>
    <w:p w14:paraId="2FC9B163" w14:textId="77777777" w:rsidR="00E578AF" w:rsidRPr="00C21A12" w:rsidRDefault="00E578AF" w:rsidP="00C21A12">
      <w:pPr>
        <w:spacing w:line="276" w:lineRule="auto"/>
        <w:jc w:val="both"/>
        <w:rPr>
          <w:bCs/>
        </w:rPr>
      </w:pPr>
    </w:p>
    <w:p w14:paraId="67A6FB27" w14:textId="77777777" w:rsidR="00C21A12" w:rsidRPr="00C21A12" w:rsidRDefault="00C21A12" w:rsidP="00C21A12">
      <w:pPr>
        <w:spacing w:line="276" w:lineRule="auto"/>
        <w:jc w:val="center"/>
        <w:rPr>
          <w:b/>
          <w:bCs/>
        </w:rPr>
      </w:pPr>
      <w:r w:rsidRPr="00C21A12">
        <w:rPr>
          <w:b/>
          <w:bCs/>
        </w:rPr>
        <w:t>Отчетные показатели профилактических мероприятий в 202</w:t>
      </w:r>
      <w:r w:rsidR="00162400">
        <w:rPr>
          <w:b/>
          <w:bCs/>
        </w:rPr>
        <w:t>3</w:t>
      </w:r>
      <w:r w:rsidRPr="00C21A12">
        <w:rPr>
          <w:b/>
          <w:bCs/>
        </w:rPr>
        <w:t xml:space="preserve"> году</w:t>
      </w:r>
    </w:p>
    <w:p w14:paraId="0BFDFF5B" w14:textId="77777777" w:rsidR="00A0733F" w:rsidRPr="00047C10" w:rsidRDefault="00A0733F" w:rsidP="00A0733F">
      <w:pPr>
        <w:spacing w:line="276" w:lineRule="auto"/>
        <w:jc w:val="both"/>
        <w:rPr>
          <w:i/>
          <w:sz w:val="16"/>
          <w:szCs w:val="16"/>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7394"/>
        <w:gridCol w:w="1467"/>
      </w:tblGrid>
      <w:tr w:rsidR="00C21A12" w:rsidRPr="00C21A12" w14:paraId="5DD587C6" w14:textId="77777777" w:rsidTr="00E31B1B">
        <w:tc>
          <w:tcPr>
            <w:tcW w:w="965" w:type="dxa"/>
          </w:tcPr>
          <w:p w14:paraId="2A3A0706" w14:textId="77777777" w:rsidR="00C21A12" w:rsidRPr="00E578AF" w:rsidRDefault="00C21A12" w:rsidP="00C21A12">
            <w:pPr>
              <w:spacing w:after="120" w:line="276" w:lineRule="auto"/>
              <w:jc w:val="center"/>
              <w:rPr>
                <w:rFonts w:eastAsiaTheme="minorHAnsi"/>
                <w:b/>
                <w:szCs w:val="28"/>
                <w:lang w:eastAsia="en-US"/>
              </w:rPr>
            </w:pPr>
            <w:r w:rsidRPr="00E578AF">
              <w:rPr>
                <w:rFonts w:eastAsiaTheme="minorHAnsi"/>
                <w:b/>
                <w:szCs w:val="28"/>
                <w:lang w:eastAsia="en-US"/>
              </w:rPr>
              <w:t xml:space="preserve">№ </w:t>
            </w:r>
            <w:r w:rsidR="00F86648" w:rsidRPr="00E578AF">
              <w:rPr>
                <w:rFonts w:eastAsiaTheme="minorHAnsi"/>
                <w:b/>
                <w:szCs w:val="28"/>
                <w:lang w:eastAsia="en-US"/>
              </w:rPr>
              <w:t>п</w:t>
            </w:r>
            <w:r w:rsidRPr="00E578AF">
              <w:rPr>
                <w:rFonts w:eastAsiaTheme="minorHAnsi"/>
                <w:b/>
                <w:szCs w:val="28"/>
                <w:lang w:eastAsia="en-US"/>
              </w:rPr>
              <w:t>\</w:t>
            </w:r>
            <w:r w:rsidR="00F86648" w:rsidRPr="00E578AF">
              <w:rPr>
                <w:rFonts w:eastAsiaTheme="minorHAnsi"/>
                <w:b/>
                <w:szCs w:val="28"/>
                <w:lang w:eastAsia="en-US"/>
              </w:rPr>
              <w:t>п</w:t>
            </w:r>
          </w:p>
        </w:tc>
        <w:tc>
          <w:tcPr>
            <w:tcW w:w="7394" w:type="dxa"/>
          </w:tcPr>
          <w:p w14:paraId="0F2C372B" w14:textId="77777777" w:rsidR="00C21A12" w:rsidRPr="00E578AF" w:rsidRDefault="00C21A12" w:rsidP="00C21A12">
            <w:pPr>
              <w:spacing w:after="120" w:line="276" w:lineRule="auto"/>
              <w:jc w:val="center"/>
              <w:rPr>
                <w:rFonts w:eastAsiaTheme="minorHAnsi"/>
                <w:b/>
                <w:szCs w:val="28"/>
                <w:lang w:eastAsia="en-US"/>
              </w:rPr>
            </w:pPr>
            <w:r w:rsidRPr="00E578AF">
              <w:rPr>
                <w:rFonts w:eastAsiaTheme="minorHAnsi"/>
                <w:b/>
                <w:szCs w:val="28"/>
                <w:lang w:eastAsia="en-US"/>
              </w:rPr>
              <w:t>Наименование показателя</w:t>
            </w:r>
          </w:p>
        </w:tc>
        <w:tc>
          <w:tcPr>
            <w:tcW w:w="1467" w:type="dxa"/>
          </w:tcPr>
          <w:p w14:paraId="2E4D12C3" w14:textId="77777777" w:rsidR="00C21A12" w:rsidRPr="00E578AF" w:rsidRDefault="00C21A12" w:rsidP="00C21A12">
            <w:pPr>
              <w:spacing w:after="120" w:line="276" w:lineRule="auto"/>
              <w:jc w:val="center"/>
              <w:rPr>
                <w:rFonts w:eastAsiaTheme="minorHAnsi"/>
                <w:b/>
                <w:szCs w:val="28"/>
                <w:lang w:eastAsia="en-US"/>
              </w:rPr>
            </w:pPr>
            <w:r w:rsidRPr="00E578AF">
              <w:rPr>
                <w:rFonts w:eastAsiaTheme="minorHAnsi"/>
                <w:b/>
                <w:szCs w:val="28"/>
                <w:lang w:eastAsia="en-US"/>
              </w:rPr>
              <w:t>Величина</w:t>
            </w:r>
          </w:p>
        </w:tc>
      </w:tr>
      <w:tr w:rsidR="00C21A12" w:rsidRPr="00C21A12" w14:paraId="313882CE" w14:textId="77777777" w:rsidTr="00E31B1B">
        <w:tc>
          <w:tcPr>
            <w:tcW w:w="965" w:type="dxa"/>
          </w:tcPr>
          <w:p w14:paraId="63C694F6" w14:textId="77777777" w:rsidR="00C21A12" w:rsidRPr="00C21A12" w:rsidRDefault="00C21A12" w:rsidP="00C21A12">
            <w:pPr>
              <w:spacing w:after="120" w:line="276" w:lineRule="auto"/>
              <w:jc w:val="center"/>
              <w:rPr>
                <w:rFonts w:eastAsiaTheme="minorHAnsi"/>
                <w:szCs w:val="28"/>
                <w:lang w:eastAsia="en-US"/>
              </w:rPr>
            </w:pPr>
            <w:r w:rsidRPr="00C21A12">
              <w:rPr>
                <w:rFonts w:eastAsiaTheme="minorHAnsi"/>
                <w:szCs w:val="28"/>
                <w:lang w:eastAsia="en-US"/>
              </w:rPr>
              <w:lastRenderedPageBreak/>
              <w:t>1</w:t>
            </w:r>
          </w:p>
        </w:tc>
        <w:tc>
          <w:tcPr>
            <w:tcW w:w="7394" w:type="dxa"/>
          </w:tcPr>
          <w:p w14:paraId="544D9FFF" w14:textId="77777777" w:rsidR="00C21A12" w:rsidRPr="00C21A12" w:rsidRDefault="00C21A12" w:rsidP="00C26FBC">
            <w:pPr>
              <w:spacing w:after="120" w:line="276" w:lineRule="auto"/>
              <w:rPr>
                <w:rFonts w:eastAsiaTheme="minorHAnsi"/>
                <w:bCs/>
                <w:color w:val="000000"/>
                <w:szCs w:val="28"/>
                <w:lang w:eastAsia="en-US"/>
              </w:rPr>
            </w:pPr>
            <w:r w:rsidRPr="00C21A12">
              <w:rPr>
                <w:rFonts w:eastAsiaTheme="minorHAnsi"/>
                <w:bCs/>
                <w:color w:val="000000"/>
                <w:szCs w:val="28"/>
                <w:lang w:eastAsia="en-US"/>
              </w:rPr>
              <w:t xml:space="preserve">Полнота и актуальность информации, размещенной на официальном сайте </w:t>
            </w:r>
            <w:r w:rsidR="007217FF">
              <w:rPr>
                <w:rFonts w:eastAsiaTheme="minorHAnsi"/>
                <w:bCs/>
                <w:color w:val="000000"/>
                <w:szCs w:val="28"/>
                <w:lang w:eastAsia="en-US"/>
              </w:rPr>
              <w:t>а</w:t>
            </w:r>
            <w:r w:rsidRPr="00C21A12">
              <w:rPr>
                <w:rFonts w:eastAsiaTheme="minorHAnsi"/>
                <w:bCs/>
                <w:color w:val="000000"/>
                <w:szCs w:val="28"/>
                <w:lang w:eastAsia="en-US"/>
              </w:rPr>
              <w:t xml:space="preserve">дминистрации </w:t>
            </w:r>
            <w:r w:rsidR="00FE7FE1">
              <w:rPr>
                <w:rFonts w:eastAsiaTheme="minorHAnsi"/>
                <w:bCs/>
                <w:color w:val="000000"/>
                <w:szCs w:val="28"/>
                <w:lang w:eastAsia="en-US"/>
              </w:rPr>
              <w:t>городского округа</w:t>
            </w:r>
            <w:r w:rsidR="00E578AF">
              <w:rPr>
                <w:rFonts w:eastAsiaTheme="minorHAnsi"/>
                <w:bCs/>
                <w:color w:val="000000"/>
                <w:szCs w:val="28"/>
                <w:lang w:eastAsia="en-US"/>
              </w:rPr>
              <w:t xml:space="preserve"> </w:t>
            </w:r>
            <w:r w:rsidR="007217FF">
              <w:rPr>
                <w:rFonts w:eastAsiaTheme="minorHAnsi"/>
                <w:bCs/>
                <w:color w:val="000000"/>
                <w:szCs w:val="28"/>
                <w:lang w:eastAsia="en-US"/>
              </w:rPr>
              <w:t>Кинель</w:t>
            </w:r>
            <w:r w:rsidRPr="00C21A12">
              <w:rPr>
                <w:rFonts w:eastAsiaTheme="minorHAnsi"/>
                <w:bCs/>
                <w:color w:val="000000"/>
                <w:szCs w:val="28"/>
                <w:lang w:eastAsia="en-US"/>
              </w:rPr>
              <w:t xml:space="preserve"> в соответствии с частью 3 статьи 46 Федерального № 248-ФЗ </w:t>
            </w:r>
          </w:p>
        </w:tc>
        <w:tc>
          <w:tcPr>
            <w:tcW w:w="1467" w:type="dxa"/>
          </w:tcPr>
          <w:p w14:paraId="40FFD26D" w14:textId="77777777" w:rsidR="00C21A12" w:rsidRPr="00C21A12" w:rsidRDefault="00C21A12" w:rsidP="00C21A12">
            <w:pPr>
              <w:spacing w:after="120" w:line="276" w:lineRule="auto"/>
              <w:jc w:val="center"/>
              <w:rPr>
                <w:rFonts w:eastAsiaTheme="minorHAnsi"/>
                <w:szCs w:val="28"/>
                <w:lang w:eastAsia="en-US"/>
              </w:rPr>
            </w:pPr>
            <w:r w:rsidRPr="00C21A12">
              <w:rPr>
                <w:rFonts w:eastAsiaTheme="minorHAnsi"/>
                <w:szCs w:val="28"/>
                <w:lang w:eastAsia="en-US"/>
              </w:rPr>
              <w:t>100%</w:t>
            </w:r>
          </w:p>
        </w:tc>
      </w:tr>
      <w:tr w:rsidR="00C21A12" w:rsidRPr="00C21A12" w14:paraId="2AD4AC43" w14:textId="77777777" w:rsidTr="00E31B1B">
        <w:trPr>
          <w:trHeight w:val="1848"/>
        </w:trPr>
        <w:tc>
          <w:tcPr>
            <w:tcW w:w="965" w:type="dxa"/>
          </w:tcPr>
          <w:p w14:paraId="5FFEDF31" w14:textId="77777777" w:rsidR="00C21A12" w:rsidRPr="00C21A12" w:rsidRDefault="00C21A12" w:rsidP="00C21A12">
            <w:pPr>
              <w:spacing w:after="120" w:line="276" w:lineRule="auto"/>
              <w:jc w:val="center"/>
              <w:rPr>
                <w:rFonts w:eastAsiaTheme="minorHAnsi"/>
                <w:szCs w:val="28"/>
                <w:lang w:eastAsia="en-US"/>
              </w:rPr>
            </w:pPr>
            <w:r w:rsidRPr="00C21A12">
              <w:rPr>
                <w:rFonts w:eastAsiaTheme="minorHAnsi"/>
                <w:szCs w:val="28"/>
                <w:lang w:eastAsia="en-US"/>
              </w:rPr>
              <w:t>2</w:t>
            </w:r>
          </w:p>
        </w:tc>
        <w:tc>
          <w:tcPr>
            <w:tcW w:w="7394" w:type="dxa"/>
          </w:tcPr>
          <w:p w14:paraId="4FC54A25" w14:textId="77777777" w:rsidR="00C21A12" w:rsidRPr="00C21A12" w:rsidRDefault="00C21A12" w:rsidP="00C21A12">
            <w:pPr>
              <w:spacing w:after="200" w:line="276" w:lineRule="auto"/>
              <w:rPr>
                <w:rFonts w:eastAsiaTheme="minorHAnsi"/>
                <w:szCs w:val="28"/>
                <w:lang w:eastAsia="en-US"/>
              </w:rPr>
            </w:pPr>
            <w:r w:rsidRPr="00C21A12">
              <w:rPr>
                <w:rFonts w:eastAsiaTheme="minorHAnsi"/>
                <w:bCs/>
                <w:color w:val="000000"/>
                <w:szCs w:val="28"/>
                <w:lang w:eastAsia="en-US"/>
              </w:rPr>
              <w:t xml:space="preserve">Размещение на официальном сайте </w:t>
            </w:r>
            <w:r w:rsidR="007217FF" w:rsidRPr="007217FF">
              <w:rPr>
                <w:rFonts w:eastAsiaTheme="minorHAnsi"/>
                <w:bCs/>
                <w:color w:val="000000"/>
                <w:szCs w:val="28"/>
                <w:lang w:eastAsia="en-US"/>
              </w:rPr>
              <w:t>а</w:t>
            </w:r>
            <w:r w:rsidR="007217FF" w:rsidRPr="00C21A12">
              <w:rPr>
                <w:rFonts w:eastAsiaTheme="minorHAnsi"/>
                <w:bCs/>
                <w:color w:val="000000"/>
                <w:szCs w:val="28"/>
                <w:lang w:eastAsia="en-US"/>
              </w:rPr>
              <w:t xml:space="preserve">дминистрации </w:t>
            </w:r>
            <w:r w:rsidR="00FE7FE1">
              <w:rPr>
                <w:rFonts w:eastAsiaTheme="minorHAnsi"/>
                <w:bCs/>
                <w:color w:val="000000"/>
                <w:szCs w:val="28"/>
                <w:lang w:eastAsia="en-US"/>
              </w:rPr>
              <w:t>городского округа</w:t>
            </w:r>
            <w:r w:rsidR="00E578AF">
              <w:rPr>
                <w:rFonts w:eastAsiaTheme="minorHAnsi"/>
                <w:bCs/>
                <w:color w:val="000000"/>
                <w:szCs w:val="28"/>
                <w:lang w:eastAsia="en-US"/>
              </w:rPr>
              <w:t xml:space="preserve"> </w:t>
            </w:r>
            <w:r w:rsidR="007217FF" w:rsidRPr="007217FF">
              <w:rPr>
                <w:rFonts w:eastAsiaTheme="minorHAnsi"/>
                <w:bCs/>
                <w:color w:val="000000"/>
                <w:szCs w:val="28"/>
                <w:lang w:eastAsia="en-US"/>
              </w:rPr>
              <w:t>Кинель</w:t>
            </w:r>
            <w:r w:rsidR="00E578AF">
              <w:rPr>
                <w:rFonts w:eastAsiaTheme="minorHAnsi"/>
                <w:bCs/>
                <w:color w:val="000000"/>
                <w:szCs w:val="28"/>
                <w:lang w:eastAsia="en-US"/>
              </w:rPr>
              <w:t xml:space="preserve"> </w:t>
            </w:r>
            <w:r w:rsidRPr="00C21A12">
              <w:rPr>
                <w:rFonts w:eastAsiaTheme="minorHAnsi"/>
                <w:szCs w:val="28"/>
                <w:lang w:eastAsia="en-US"/>
              </w:rPr>
              <w:t xml:space="preserve">доклада, содержащего результаты обобщения правоприменительной практики по осуществлению </w:t>
            </w:r>
            <w:r w:rsidRPr="00C21A12">
              <w:rPr>
                <w:rFonts w:eastAsiaTheme="minorHAnsi"/>
                <w:color w:val="000000"/>
                <w:szCs w:val="28"/>
                <w:lang w:eastAsia="en-US"/>
              </w:rPr>
              <w:t>регионального государственного экологического надзора в сфере охраны окружающей среды</w:t>
            </w:r>
          </w:p>
        </w:tc>
        <w:tc>
          <w:tcPr>
            <w:tcW w:w="1467" w:type="dxa"/>
          </w:tcPr>
          <w:p w14:paraId="5EBA4422" w14:textId="77777777" w:rsidR="00C21A12" w:rsidRPr="00C21A12" w:rsidRDefault="00C21A12" w:rsidP="00C21A12">
            <w:pPr>
              <w:spacing w:after="200" w:line="276" w:lineRule="auto"/>
              <w:jc w:val="center"/>
              <w:rPr>
                <w:rFonts w:eastAsiaTheme="minorHAnsi"/>
                <w:szCs w:val="28"/>
                <w:lang w:eastAsia="en-US"/>
              </w:rPr>
            </w:pPr>
            <w:r w:rsidRPr="00C21A12">
              <w:rPr>
                <w:rFonts w:eastAsiaTheme="minorHAnsi"/>
                <w:szCs w:val="28"/>
                <w:lang w:eastAsia="en-US"/>
              </w:rPr>
              <w:t>100%</w:t>
            </w:r>
          </w:p>
        </w:tc>
      </w:tr>
      <w:tr w:rsidR="00C21A12" w:rsidRPr="00C21A12" w14:paraId="3651D897" w14:textId="77777777" w:rsidTr="00E31B1B">
        <w:tc>
          <w:tcPr>
            <w:tcW w:w="965" w:type="dxa"/>
          </w:tcPr>
          <w:p w14:paraId="3BE14CFF" w14:textId="77777777" w:rsidR="00C21A12" w:rsidRPr="00C21A12" w:rsidRDefault="00C21A12" w:rsidP="00C21A12">
            <w:pPr>
              <w:spacing w:after="120" w:line="276" w:lineRule="auto"/>
              <w:jc w:val="center"/>
              <w:rPr>
                <w:rFonts w:eastAsiaTheme="minorHAnsi"/>
                <w:szCs w:val="28"/>
                <w:lang w:eastAsia="en-US"/>
              </w:rPr>
            </w:pPr>
            <w:r w:rsidRPr="00C21A12">
              <w:rPr>
                <w:rFonts w:eastAsiaTheme="minorHAnsi"/>
                <w:szCs w:val="28"/>
                <w:lang w:eastAsia="en-US"/>
              </w:rPr>
              <w:t>3</w:t>
            </w:r>
          </w:p>
        </w:tc>
        <w:tc>
          <w:tcPr>
            <w:tcW w:w="7394" w:type="dxa"/>
          </w:tcPr>
          <w:p w14:paraId="4D53B77D" w14:textId="77777777" w:rsidR="00C21A12" w:rsidRPr="00C21A12" w:rsidRDefault="00C21A12" w:rsidP="00C21A12">
            <w:pPr>
              <w:spacing w:after="200" w:line="276" w:lineRule="auto"/>
              <w:rPr>
                <w:rFonts w:eastAsiaTheme="minorHAnsi"/>
                <w:szCs w:val="28"/>
                <w:lang w:eastAsia="en-US"/>
              </w:rPr>
            </w:pPr>
            <w:r w:rsidRPr="00C21A12">
              <w:rPr>
                <w:rFonts w:eastAsiaTheme="minorHAnsi"/>
                <w:szCs w:val="28"/>
                <w:lang w:eastAsia="en-US"/>
              </w:rPr>
              <w:t>Доля случаев выдачи предостережений о недопустимости</w:t>
            </w:r>
            <w:r w:rsidRPr="00C21A12">
              <w:rPr>
                <w:rFonts w:eastAsia="Calibri"/>
                <w:color w:val="000000"/>
                <w:szCs w:val="28"/>
                <w:lang w:eastAsia="en-US"/>
              </w:rPr>
              <w:t xml:space="preserve"> нарушения обязательных требований в случаях, предусмотренных законодательством</w:t>
            </w:r>
          </w:p>
        </w:tc>
        <w:tc>
          <w:tcPr>
            <w:tcW w:w="1467" w:type="dxa"/>
          </w:tcPr>
          <w:p w14:paraId="1FB322FC" w14:textId="77777777" w:rsidR="00C21A12" w:rsidRPr="00C21A12" w:rsidRDefault="00C21A12" w:rsidP="00C21A12">
            <w:pPr>
              <w:spacing w:after="200" w:line="276" w:lineRule="auto"/>
              <w:jc w:val="center"/>
              <w:rPr>
                <w:rFonts w:eastAsiaTheme="minorHAnsi"/>
                <w:szCs w:val="28"/>
                <w:lang w:eastAsia="en-US"/>
              </w:rPr>
            </w:pPr>
            <w:r w:rsidRPr="00C21A12">
              <w:rPr>
                <w:rFonts w:eastAsiaTheme="minorHAnsi"/>
                <w:szCs w:val="28"/>
                <w:lang w:eastAsia="en-US"/>
              </w:rPr>
              <w:t>100%</w:t>
            </w:r>
          </w:p>
        </w:tc>
      </w:tr>
      <w:tr w:rsidR="00C21A12" w:rsidRPr="00C21A12" w14:paraId="357416AF" w14:textId="77777777" w:rsidTr="00E31B1B">
        <w:tc>
          <w:tcPr>
            <w:tcW w:w="965" w:type="dxa"/>
          </w:tcPr>
          <w:p w14:paraId="7CEEF7C9" w14:textId="77777777" w:rsidR="00C21A12" w:rsidRPr="00C21A12" w:rsidRDefault="00C21A12" w:rsidP="00C21A12">
            <w:pPr>
              <w:spacing w:after="120" w:line="276" w:lineRule="auto"/>
              <w:jc w:val="center"/>
              <w:rPr>
                <w:rFonts w:eastAsiaTheme="minorHAnsi"/>
                <w:color w:val="000000"/>
                <w:szCs w:val="28"/>
                <w:lang w:eastAsia="en-US"/>
              </w:rPr>
            </w:pPr>
            <w:r w:rsidRPr="00C21A12">
              <w:rPr>
                <w:rFonts w:eastAsiaTheme="minorHAnsi"/>
                <w:color w:val="000000"/>
                <w:szCs w:val="28"/>
                <w:lang w:eastAsia="en-US"/>
              </w:rPr>
              <w:t>4</w:t>
            </w:r>
          </w:p>
        </w:tc>
        <w:tc>
          <w:tcPr>
            <w:tcW w:w="7394" w:type="dxa"/>
          </w:tcPr>
          <w:p w14:paraId="76A4DF8A" w14:textId="77777777" w:rsidR="00C21A12" w:rsidRPr="00C21A12" w:rsidRDefault="00C21A12" w:rsidP="00C21A12">
            <w:pPr>
              <w:spacing w:after="200" w:line="276" w:lineRule="auto"/>
              <w:rPr>
                <w:rFonts w:eastAsiaTheme="minorHAnsi"/>
                <w:szCs w:val="28"/>
                <w:lang w:eastAsia="en-US"/>
              </w:rPr>
            </w:pPr>
            <w:r w:rsidRPr="00C21A12">
              <w:rPr>
                <w:rFonts w:eastAsiaTheme="minorHAnsi"/>
                <w:szCs w:val="28"/>
                <w:lang w:eastAsia="en-US"/>
              </w:rPr>
              <w:t>Доля</w:t>
            </w:r>
            <w:r w:rsidR="00E578AF">
              <w:rPr>
                <w:rFonts w:eastAsiaTheme="minorHAnsi"/>
                <w:szCs w:val="28"/>
                <w:lang w:eastAsia="en-US"/>
              </w:rPr>
              <w:t xml:space="preserve"> </w:t>
            </w:r>
            <w:r w:rsidRPr="00C21A12">
              <w:rPr>
                <w:rFonts w:eastAsiaTheme="minorHAnsi"/>
                <w:szCs w:val="28"/>
                <w:lang w:eastAsia="en-US"/>
              </w:rPr>
              <w:t>граждан</w:t>
            </w:r>
            <w:r>
              <w:rPr>
                <w:rFonts w:eastAsiaTheme="minorHAnsi"/>
                <w:szCs w:val="28"/>
                <w:lang w:eastAsia="en-US"/>
              </w:rPr>
              <w:t>,</w:t>
            </w:r>
            <w:r w:rsidRPr="00C21A12">
              <w:rPr>
                <w:rFonts w:eastAsiaTheme="minorHAnsi"/>
                <w:szCs w:val="28"/>
                <w:lang w:eastAsia="en-US"/>
              </w:rPr>
              <w:t xml:space="preserve"> удовлетворённых консультированием в общем количестве</w:t>
            </w:r>
            <w:r w:rsidR="00E578AF">
              <w:rPr>
                <w:rFonts w:eastAsiaTheme="minorHAnsi"/>
                <w:szCs w:val="28"/>
                <w:lang w:eastAsia="en-US"/>
              </w:rPr>
              <w:t xml:space="preserve"> </w:t>
            </w:r>
            <w:r w:rsidRPr="00C21A12">
              <w:rPr>
                <w:rFonts w:eastAsiaTheme="minorHAnsi"/>
                <w:szCs w:val="28"/>
                <w:lang w:eastAsia="en-US"/>
              </w:rPr>
              <w:t>граждан</w:t>
            </w:r>
            <w:r>
              <w:rPr>
                <w:rFonts w:eastAsiaTheme="minorHAnsi"/>
                <w:szCs w:val="28"/>
                <w:lang w:eastAsia="en-US"/>
              </w:rPr>
              <w:t>,</w:t>
            </w:r>
            <w:r w:rsidRPr="00C21A12">
              <w:rPr>
                <w:rFonts w:eastAsiaTheme="minorHAnsi"/>
                <w:szCs w:val="28"/>
                <w:lang w:eastAsia="en-US"/>
              </w:rPr>
              <w:t xml:space="preserve"> обратившихся за консультированием</w:t>
            </w:r>
          </w:p>
        </w:tc>
        <w:tc>
          <w:tcPr>
            <w:tcW w:w="1467" w:type="dxa"/>
          </w:tcPr>
          <w:p w14:paraId="2E20A559" w14:textId="77777777" w:rsidR="00C21A12" w:rsidRPr="00C21A12" w:rsidRDefault="00C21A12" w:rsidP="00C21A12">
            <w:pPr>
              <w:spacing w:after="200" w:line="276" w:lineRule="auto"/>
              <w:jc w:val="center"/>
              <w:rPr>
                <w:rFonts w:eastAsiaTheme="minorHAnsi"/>
                <w:szCs w:val="28"/>
                <w:lang w:eastAsia="en-US"/>
              </w:rPr>
            </w:pPr>
            <w:r w:rsidRPr="00C21A12">
              <w:rPr>
                <w:rFonts w:eastAsiaTheme="minorHAnsi"/>
                <w:szCs w:val="28"/>
                <w:lang w:eastAsia="en-US"/>
              </w:rPr>
              <w:t>100%</w:t>
            </w:r>
          </w:p>
        </w:tc>
      </w:tr>
      <w:tr w:rsidR="00E578AF" w:rsidRPr="00C21A12" w14:paraId="39064FF6" w14:textId="77777777" w:rsidTr="00E31B1B">
        <w:tc>
          <w:tcPr>
            <w:tcW w:w="965" w:type="dxa"/>
          </w:tcPr>
          <w:p w14:paraId="4196F8C3" w14:textId="77777777" w:rsidR="00E578AF" w:rsidRDefault="00E578AF" w:rsidP="00D024BF">
            <w:pPr>
              <w:spacing w:after="120"/>
              <w:jc w:val="center"/>
              <w:rPr>
                <w:color w:val="000000"/>
                <w:szCs w:val="28"/>
              </w:rPr>
            </w:pPr>
            <w:r>
              <w:rPr>
                <w:color w:val="000000"/>
                <w:szCs w:val="28"/>
              </w:rPr>
              <w:t>5</w:t>
            </w:r>
          </w:p>
        </w:tc>
        <w:tc>
          <w:tcPr>
            <w:tcW w:w="7394" w:type="dxa"/>
          </w:tcPr>
          <w:p w14:paraId="57D22BBA" w14:textId="77777777" w:rsidR="00E578AF" w:rsidRPr="006E1308" w:rsidRDefault="00E578AF" w:rsidP="00D024BF">
            <w:pPr>
              <w:autoSpaceDE w:val="0"/>
              <w:autoSpaceDN w:val="0"/>
              <w:adjustRightInd w:val="0"/>
              <w:jc w:val="both"/>
              <w:rPr>
                <w:color w:val="000000"/>
                <w:szCs w:val="28"/>
              </w:rPr>
            </w:pPr>
            <w:r>
              <w:rPr>
                <w:color w:val="000000"/>
                <w:szCs w:val="28"/>
              </w:rPr>
              <w:t>Исполнение плана контрольно-надзорных мероприятий</w:t>
            </w:r>
          </w:p>
        </w:tc>
        <w:tc>
          <w:tcPr>
            <w:tcW w:w="1467" w:type="dxa"/>
          </w:tcPr>
          <w:p w14:paraId="34E46513" w14:textId="77777777" w:rsidR="00E578AF" w:rsidRPr="006E1308" w:rsidRDefault="00E578AF" w:rsidP="00D024BF">
            <w:pPr>
              <w:spacing w:after="120"/>
              <w:jc w:val="center"/>
              <w:rPr>
                <w:color w:val="000000"/>
                <w:szCs w:val="28"/>
              </w:rPr>
            </w:pPr>
            <w:r>
              <w:rPr>
                <w:color w:val="000000"/>
                <w:szCs w:val="28"/>
              </w:rPr>
              <w:t>100%</w:t>
            </w:r>
          </w:p>
        </w:tc>
      </w:tr>
      <w:tr w:rsidR="00C21A12" w:rsidRPr="00C21A12" w14:paraId="118F1567" w14:textId="77777777" w:rsidTr="00E31B1B">
        <w:tc>
          <w:tcPr>
            <w:tcW w:w="965" w:type="dxa"/>
          </w:tcPr>
          <w:p w14:paraId="423663D6" w14:textId="77777777" w:rsidR="00C21A12" w:rsidRPr="00C21A12" w:rsidRDefault="00E578AF" w:rsidP="00F86648">
            <w:pPr>
              <w:spacing w:after="120" w:line="276" w:lineRule="auto"/>
              <w:jc w:val="center"/>
              <w:rPr>
                <w:rFonts w:eastAsiaTheme="minorHAnsi"/>
                <w:color w:val="000000"/>
                <w:szCs w:val="28"/>
                <w:lang w:eastAsia="en-US"/>
              </w:rPr>
            </w:pPr>
            <w:r>
              <w:rPr>
                <w:rFonts w:eastAsiaTheme="minorHAnsi"/>
                <w:color w:val="000000"/>
                <w:szCs w:val="28"/>
                <w:lang w:eastAsia="en-US"/>
              </w:rPr>
              <w:t>6</w:t>
            </w:r>
          </w:p>
        </w:tc>
        <w:tc>
          <w:tcPr>
            <w:tcW w:w="7394" w:type="dxa"/>
          </w:tcPr>
          <w:p w14:paraId="3BA0EFEB" w14:textId="77777777" w:rsidR="00C21A12" w:rsidRPr="00C21A12" w:rsidRDefault="00C21A12" w:rsidP="00C21A12">
            <w:pPr>
              <w:autoSpaceDE w:val="0"/>
              <w:autoSpaceDN w:val="0"/>
              <w:adjustRightInd w:val="0"/>
              <w:spacing w:after="200" w:line="276" w:lineRule="auto"/>
              <w:jc w:val="both"/>
              <w:rPr>
                <w:rFonts w:eastAsia="Calibri"/>
                <w:szCs w:val="28"/>
                <w:lang w:eastAsia="en-US"/>
              </w:rPr>
            </w:pPr>
            <w:r w:rsidRPr="00C21A12">
              <w:rPr>
                <w:rFonts w:eastAsiaTheme="minorHAnsi"/>
                <w:color w:val="000000"/>
                <w:szCs w:val="28"/>
                <w:lang w:eastAsia="en-US"/>
              </w:rPr>
              <w:t xml:space="preserve">Исполнение плана мероприятий по профилактике </w:t>
            </w:r>
            <w:r w:rsidRPr="00C21A12">
              <w:rPr>
                <w:rFonts w:eastAsia="Calibri"/>
                <w:szCs w:val="28"/>
                <w:lang w:eastAsia="en-US"/>
              </w:rPr>
              <w:t>рисков причинения вреда охраняемым законом ценностям вследствие нарушений обязательных требований законодательства в сфере охраны окружающей среды</w:t>
            </w:r>
          </w:p>
        </w:tc>
        <w:tc>
          <w:tcPr>
            <w:tcW w:w="1467" w:type="dxa"/>
          </w:tcPr>
          <w:p w14:paraId="2820E8C8" w14:textId="77777777" w:rsidR="00C21A12" w:rsidRPr="00C21A12" w:rsidRDefault="00C21A12" w:rsidP="00C21A12">
            <w:pPr>
              <w:spacing w:after="120" w:line="276" w:lineRule="auto"/>
              <w:jc w:val="center"/>
              <w:rPr>
                <w:rFonts w:eastAsiaTheme="minorHAnsi"/>
                <w:color w:val="000000"/>
                <w:szCs w:val="28"/>
                <w:lang w:eastAsia="en-US"/>
              </w:rPr>
            </w:pPr>
            <w:r w:rsidRPr="00C21A12">
              <w:rPr>
                <w:rFonts w:eastAsiaTheme="minorHAnsi"/>
                <w:color w:val="000000"/>
                <w:szCs w:val="28"/>
                <w:lang w:eastAsia="en-US"/>
              </w:rPr>
              <w:t>100%</w:t>
            </w:r>
          </w:p>
        </w:tc>
      </w:tr>
    </w:tbl>
    <w:p w14:paraId="3934D49A" w14:textId="77777777" w:rsidR="00393D8E" w:rsidRDefault="00393D8E" w:rsidP="008900A7">
      <w:pPr>
        <w:ind w:left="11327" w:firstLine="709"/>
        <w:jc w:val="both"/>
        <w:rPr>
          <w:bCs/>
          <w:iCs/>
        </w:rPr>
      </w:pPr>
    </w:p>
    <w:sectPr w:rsidR="00393D8E" w:rsidSect="008900A7">
      <w:pgSz w:w="11906" w:h="16838"/>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4082" w14:textId="77777777" w:rsidR="00E629C5" w:rsidRDefault="00E629C5" w:rsidP="00A44E6C">
      <w:r>
        <w:separator/>
      </w:r>
    </w:p>
  </w:endnote>
  <w:endnote w:type="continuationSeparator" w:id="0">
    <w:p w14:paraId="6B14694E" w14:textId="77777777" w:rsidR="00E629C5" w:rsidRDefault="00E629C5" w:rsidP="00A4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C470" w14:textId="77777777" w:rsidR="00E629C5" w:rsidRDefault="00E629C5" w:rsidP="00A44E6C">
      <w:r>
        <w:separator/>
      </w:r>
    </w:p>
  </w:footnote>
  <w:footnote w:type="continuationSeparator" w:id="0">
    <w:p w14:paraId="3882B5E9" w14:textId="77777777" w:rsidR="00E629C5" w:rsidRDefault="00E629C5" w:rsidP="00A44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A71"/>
    <w:multiLevelType w:val="hybridMultilevel"/>
    <w:tmpl w:val="C2D4E732"/>
    <w:lvl w:ilvl="0" w:tplc="0419000F">
      <w:start w:val="1"/>
      <w:numFmt w:val="decimal"/>
      <w:lvlText w:val="%1."/>
      <w:lvlJc w:val="left"/>
      <w:pPr>
        <w:tabs>
          <w:tab w:val="num" w:pos="579"/>
        </w:tabs>
        <w:ind w:left="579" w:hanging="360"/>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 w15:restartNumberingAfterBreak="0">
    <w:nsid w:val="084F62FB"/>
    <w:multiLevelType w:val="multilevel"/>
    <w:tmpl w:val="477A87D6"/>
    <w:lvl w:ilvl="0">
      <w:start w:val="1"/>
      <w:numFmt w:val="decimal"/>
      <w:lvlText w:val="%1."/>
      <w:lvlJc w:val="left"/>
      <w:pPr>
        <w:ind w:left="720" w:hanging="360"/>
      </w:pPr>
      <w:rPr>
        <w:rFonts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52A2574"/>
    <w:multiLevelType w:val="hybridMultilevel"/>
    <w:tmpl w:val="1F8ED0FA"/>
    <w:lvl w:ilvl="0" w:tplc="77A0D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6240A"/>
    <w:multiLevelType w:val="hybridMultilevel"/>
    <w:tmpl w:val="A2182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3C61BD"/>
    <w:multiLevelType w:val="multilevel"/>
    <w:tmpl w:val="A93CE6D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D527D91"/>
    <w:multiLevelType w:val="multilevel"/>
    <w:tmpl w:val="F5CA0392"/>
    <w:lvl w:ilvl="0">
      <w:start w:val="1"/>
      <w:numFmt w:val="decimal"/>
      <w:lvlText w:val="%1."/>
      <w:lvlJc w:val="left"/>
      <w:pPr>
        <w:ind w:left="928" w:hanging="360"/>
      </w:pPr>
      <w:rPr>
        <w:rFonts w:ascii="Times New Roman" w:eastAsiaTheme="minorHAnsi" w:hAnsi="Times New Roman" w:cstheme="minorBidi"/>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2781774"/>
    <w:multiLevelType w:val="hybridMultilevel"/>
    <w:tmpl w:val="DC2CFC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513BBA"/>
    <w:multiLevelType w:val="hybridMultilevel"/>
    <w:tmpl w:val="8F80A492"/>
    <w:lvl w:ilvl="0" w:tplc="39107B30">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118E5"/>
    <w:multiLevelType w:val="hybridMultilevel"/>
    <w:tmpl w:val="69D231FE"/>
    <w:lvl w:ilvl="0" w:tplc="F17A7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8E5AB4"/>
    <w:multiLevelType w:val="hybridMultilevel"/>
    <w:tmpl w:val="DE84F66A"/>
    <w:lvl w:ilvl="0" w:tplc="69AA0206">
      <w:start w:val="3"/>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0" w15:restartNumberingAfterBreak="0">
    <w:nsid w:val="3CC74C75"/>
    <w:multiLevelType w:val="multilevel"/>
    <w:tmpl w:val="13F871CA"/>
    <w:lvl w:ilvl="0">
      <w:start w:val="1"/>
      <w:numFmt w:val="decimal"/>
      <w:lvlText w:val="%1."/>
      <w:lvlJc w:val="left"/>
      <w:pPr>
        <w:ind w:left="1211"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CD614C2"/>
    <w:multiLevelType w:val="multilevel"/>
    <w:tmpl w:val="00E23664"/>
    <w:lvl w:ilvl="0">
      <w:start w:val="1"/>
      <w:numFmt w:val="decimal"/>
      <w:lvlText w:val="%1."/>
      <w:lvlJc w:val="left"/>
      <w:pPr>
        <w:ind w:left="4046" w:hanging="360"/>
      </w:pPr>
      <w:rPr>
        <w:rFonts w:hint="default"/>
        <w:color w:val="000000" w:themeColor="text1"/>
      </w:rPr>
    </w:lvl>
    <w:lvl w:ilvl="1">
      <w:start w:val="3"/>
      <w:numFmt w:val="decimal"/>
      <w:isLgl/>
      <w:lvlText w:val="%1.%2."/>
      <w:lvlJc w:val="left"/>
      <w:pPr>
        <w:ind w:left="4755" w:hanging="720"/>
      </w:pPr>
      <w:rPr>
        <w:rFonts w:hint="default"/>
      </w:rPr>
    </w:lvl>
    <w:lvl w:ilvl="2">
      <w:start w:val="1"/>
      <w:numFmt w:val="decimal"/>
      <w:isLgl/>
      <w:lvlText w:val="%1.%2.%3."/>
      <w:lvlJc w:val="left"/>
      <w:pPr>
        <w:ind w:left="5104" w:hanging="720"/>
      </w:pPr>
      <w:rPr>
        <w:rFonts w:hint="default"/>
      </w:rPr>
    </w:lvl>
    <w:lvl w:ilvl="3">
      <w:start w:val="1"/>
      <w:numFmt w:val="decimal"/>
      <w:isLgl/>
      <w:lvlText w:val="%1.%2.%3.%4."/>
      <w:lvlJc w:val="left"/>
      <w:pPr>
        <w:ind w:left="5813" w:hanging="1080"/>
      </w:pPr>
      <w:rPr>
        <w:rFonts w:hint="default"/>
      </w:rPr>
    </w:lvl>
    <w:lvl w:ilvl="4">
      <w:start w:val="1"/>
      <w:numFmt w:val="decimal"/>
      <w:isLgl/>
      <w:lvlText w:val="%1.%2.%3.%4.%5."/>
      <w:lvlJc w:val="left"/>
      <w:pPr>
        <w:ind w:left="6162" w:hanging="1080"/>
      </w:pPr>
      <w:rPr>
        <w:rFonts w:hint="default"/>
      </w:rPr>
    </w:lvl>
    <w:lvl w:ilvl="5">
      <w:start w:val="1"/>
      <w:numFmt w:val="decimal"/>
      <w:isLgl/>
      <w:lvlText w:val="%1.%2.%3.%4.%5.%6."/>
      <w:lvlJc w:val="left"/>
      <w:pPr>
        <w:ind w:left="6871" w:hanging="1440"/>
      </w:pPr>
      <w:rPr>
        <w:rFonts w:hint="default"/>
      </w:rPr>
    </w:lvl>
    <w:lvl w:ilvl="6">
      <w:start w:val="1"/>
      <w:numFmt w:val="decimal"/>
      <w:isLgl/>
      <w:lvlText w:val="%1.%2.%3.%4.%5.%6.%7."/>
      <w:lvlJc w:val="left"/>
      <w:pPr>
        <w:ind w:left="7580" w:hanging="1800"/>
      </w:pPr>
      <w:rPr>
        <w:rFonts w:hint="default"/>
      </w:rPr>
    </w:lvl>
    <w:lvl w:ilvl="7">
      <w:start w:val="1"/>
      <w:numFmt w:val="decimal"/>
      <w:isLgl/>
      <w:lvlText w:val="%1.%2.%3.%4.%5.%6.%7.%8."/>
      <w:lvlJc w:val="left"/>
      <w:pPr>
        <w:ind w:left="7929" w:hanging="1800"/>
      </w:pPr>
      <w:rPr>
        <w:rFonts w:hint="default"/>
      </w:rPr>
    </w:lvl>
    <w:lvl w:ilvl="8">
      <w:start w:val="1"/>
      <w:numFmt w:val="decimal"/>
      <w:isLgl/>
      <w:lvlText w:val="%1.%2.%3.%4.%5.%6.%7.%8.%9."/>
      <w:lvlJc w:val="left"/>
      <w:pPr>
        <w:ind w:left="8638" w:hanging="2160"/>
      </w:pPr>
      <w:rPr>
        <w:rFonts w:hint="default"/>
      </w:rPr>
    </w:lvl>
  </w:abstractNum>
  <w:abstractNum w:abstractNumId="12" w15:restartNumberingAfterBreak="0">
    <w:nsid w:val="4C6B5CF3"/>
    <w:multiLevelType w:val="multilevel"/>
    <w:tmpl w:val="13F871CA"/>
    <w:lvl w:ilvl="0">
      <w:start w:val="1"/>
      <w:numFmt w:val="decimal"/>
      <w:lvlText w:val="%1."/>
      <w:lvlJc w:val="left"/>
      <w:pPr>
        <w:ind w:left="1211"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07D049C"/>
    <w:multiLevelType w:val="hybridMultilevel"/>
    <w:tmpl w:val="A9000ED8"/>
    <w:lvl w:ilvl="0" w:tplc="3C76EB4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4" w15:restartNumberingAfterBreak="0">
    <w:nsid w:val="533305C3"/>
    <w:multiLevelType w:val="hybridMultilevel"/>
    <w:tmpl w:val="003E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DF670F"/>
    <w:multiLevelType w:val="multilevel"/>
    <w:tmpl w:val="D93EDE10"/>
    <w:lvl w:ilvl="0">
      <w:start w:val="1"/>
      <w:numFmt w:val="decimal"/>
      <w:lvlText w:val="%1."/>
      <w:lvlJc w:val="left"/>
      <w:pPr>
        <w:ind w:left="928" w:hanging="360"/>
      </w:pPr>
      <w:rPr>
        <w:rFonts w:ascii="Times New Roman" w:eastAsiaTheme="minorHAnsi" w:hAnsi="Times New Roman" w:cstheme="minorBidi"/>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E762139"/>
    <w:multiLevelType w:val="hybridMultilevel"/>
    <w:tmpl w:val="6E6A5B86"/>
    <w:lvl w:ilvl="0" w:tplc="17A80C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1D72BC"/>
    <w:multiLevelType w:val="multilevel"/>
    <w:tmpl w:val="0F4E7D98"/>
    <w:lvl w:ilvl="0">
      <w:start w:val="1"/>
      <w:numFmt w:val="decimal"/>
      <w:lvlText w:val="%1."/>
      <w:lvlJc w:val="left"/>
      <w:pPr>
        <w:tabs>
          <w:tab w:val="num" w:pos="2055"/>
        </w:tabs>
        <w:ind w:left="2055" w:hanging="133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B334C7A"/>
    <w:multiLevelType w:val="multilevel"/>
    <w:tmpl w:val="690417C6"/>
    <w:lvl w:ilvl="0">
      <w:start w:val="1"/>
      <w:numFmt w:val="decimal"/>
      <w:lvlText w:val="%1."/>
      <w:lvlJc w:val="left"/>
      <w:pPr>
        <w:ind w:left="1410"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9" w15:restartNumberingAfterBreak="0">
    <w:nsid w:val="76F67A2C"/>
    <w:multiLevelType w:val="hybridMultilevel"/>
    <w:tmpl w:val="57BC46C0"/>
    <w:lvl w:ilvl="0" w:tplc="237A5526">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37408490">
    <w:abstractNumId w:val="6"/>
  </w:num>
  <w:num w:numId="2" w16cid:durableId="283584320">
    <w:abstractNumId w:val="19"/>
  </w:num>
  <w:num w:numId="3" w16cid:durableId="1720470553">
    <w:abstractNumId w:val="3"/>
  </w:num>
  <w:num w:numId="4" w16cid:durableId="1726297038">
    <w:abstractNumId w:val="17"/>
  </w:num>
  <w:num w:numId="5" w16cid:durableId="690415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2009095">
    <w:abstractNumId w:val="14"/>
  </w:num>
  <w:num w:numId="7" w16cid:durableId="1425030123">
    <w:abstractNumId w:val="9"/>
  </w:num>
  <w:num w:numId="8" w16cid:durableId="30462359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1497324">
    <w:abstractNumId w:val="2"/>
  </w:num>
  <w:num w:numId="10" w16cid:durableId="54668104">
    <w:abstractNumId w:val="5"/>
  </w:num>
  <w:num w:numId="11" w16cid:durableId="472796146">
    <w:abstractNumId w:val="12"/>
  </w:num>
  <w:num w:numId="12" w16cid:durableId="1589584505">
    <w:abstractNumId w:val="10"/>
  </w:num>
  <w:num w:numId="13" w16cid:durableId="72901121">
    <w:abstractNumId w:val="0"/>
  </w:num>
  <w:num w:numId="14" w16cid:durableId="143352807">
    <w:abstractNumId w:val="15"/>
  </w:num>
  <w:num w:numId="15" w16cid:durableId="1807894194">
    <w:abstractNumId w:val="18"/>
  </w:num>
  <w:num w:numId="16" w16cid:durableId="1308782556">
    <w:abstractNumId w:val="4"/>
  </w:num>
  <w:num w:numId="17" w16cid:durableId="458307174">
    <w:abstractNumId w:val="7"/>
  </w:num>
  <w:num w:numId="18" w16cid:durableId="496460487">
    <w:abstractNumId w:val="11"/>
  </w:num>
  <w:num w:numId="19" w16cid:durableId="2119832767">
    <w:abstractNumId w:val="1"/>
  </w:num>
  <w:num w:numId="20" w16cid:durableId="2002536783">
    <w:abstractNumId w:val="16"/>
  </w:num>
  <w:num w:numId="21" w16cid:durableId="937717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39"/>
    <w:rsid w:val="000004A5"/>
    <w:rsid w:val="00001AAD"/>
    <w:rsid w:val="00001D12"/>
    <w:rsid w:val="00002449"/>
    <w:rsid w:val="00004BD0"/>
    <w:rsid w:val="00005453"/>
    <w:rsid w:val="00010D75"/>
    <w:rsid w:val="000117E8"/>
    <w:rsid w:val="00011B51"/>
    <w:rsid w:val="00014DB5"/>
    <w:rsid w:val="0001547C"/>
    <w:rsid w:val="0001662D"/>
    <w:rsid w:val="00021C3C"/>
    <w:rsid w:val="000220EE"/>
    <w:rsid w:val="00023DB8"/>
    <w:rsid w:val="00023FA1"/>
    <w:rsid w:val="0002406F"/>
    <w:rsid w:val="0002632F"/>
    <w:rsid w:val="00032372"/>
    <w:rsid w:val="00033D04"/>
    <w:rsid w:val="0003420A"/>
    <w:rsid w:val="00037406"/>
    <w:rsid w:val="00041336"/>
    <w:rsid w:val="00041A75"/>
    <w:rsid w:val="00042D89"/>
    <w:rsid w:val="000454D1"/>
    <w:rsid w:val="0004626C"/>
    <w:rsid w:val="00047C10"/>
    <w:rsid w:val="00052D10"/>
    <w:rsid w:val="000547EE"/>
    <w:rsid w:val="00062A6C"/>
    <w:rsid w:val="000702C1"/>
    <w:rsid w:val="00071B04"/>
    <w:rsid w:val="000762F5"/>
    <w:rsid w:val="000775F6"/>
    <w:rsid w:val="0008088A"/>
    <w:rsid w:val="00081D2A"/>
    <w:rsid w:val="0008211E"/>
    <w:rsid w:val="00085D1B"/>
    <w:rsid w:val="0008795D"/>
    <w:rsid w:val="00093975"/>
    <w:rsid w:val="00093DFA"/>
    <w:rsid w:val="00097326"/>
    <w:rsid w:val="000A30EF"/>
    <w:rsid w:val="000A35BD"/>
    <w:rsid w:val="000A4427"/>
    <w:rsid w:val="000A66D8"/>
    <w:rsid w:val="000B5B8F"/>
    <w:rsid w:val="000B7519"/>
    <w:rsid w:val="000B7A1E"/>
    <w:rsid w:val="000C1FFE"/>
    <w:rsid w:val="000C3508"/>
    <w:rsid w:val="000C4182"/>
    <w:rsid w:val="000C5017"/>
    <w:rsid w:val="000C60B9"/>
    <w:rsid w:val="000D1203"/>
    <w:rsid w:val="000D1D2D"/>
    <w:rsid w:val="000D326A"/>
    <w:rsid w:val="000D4F36"/>
    <w:rsid w:val="000E00D9"/>
    <w:rsid w:val="000E3519"/>
    <w:rsid w:val="000E6838"/>
    <w:rsid w:val="000E758C"/>
    <w:rsid w:val="000F063D"/>
    <w:rsid w:val="000F28BB"/>
    <w:rsid w:val="000F3172"/>
    <w:rsid w:val="000F3C85"/>
    <w:rsid w:val="000F40DD"/>
    <w:rsid w:val="000F42F2"/>
    <w:rsid w:val="000F4B56"/>
    <w:rsid w:val="001030CE"/>
    <w:rsid w:val="0010365C"/>
    <w:rsid w:val="00104F19"/>
    <w:rsid w:val="00104FA0"/>
    <w:rsid w:val="0010537D"/>
    <w:rsid w:val="001102A5"/>
    <w:rsid w:val="00116038"/>
    <w:rsid w:val="001217B9"/>
    <w:rsid w:val="001219F6"/>
    <w:rsid w:val="00121C42"/>
    <w:rsid w:val="001226B4"/>
    <w:rsid w:val="001253C8"/>
    <w:rsid w:val="0013484C"/>
    <w:rsid w:val="00134CE1"/>
    <w:rsid w:val="001374B6"/>
    <w:rsid w:val="00142C4E"/>
    <w:rsid w:val="00143439"/>
    <w:rsid w:val="00144119"/>
    <w:rsid w:val="001453ED"/>
    <w:rsid w:val="00146536"/>
    <w:rsid w:val="00150F29"/>
    <w:rsid w:val="0015149E"/>
    <w:rsid w:val="0015204B"/>
    <w:rsid w:val="00152298"/>
    <w:rsid w:val="00152A94"/>
    <w:rsid w:val="001538A7"/>
    <w:rsid w:val="00153AF9"/>
    <w:rsid w:val="00157934"/>
    <w:rsid w:val="00157A95"/>
    <w:rsid w:val="00157AD0"/>
    <w:rsid w:val="00162400"/>
    <w:rsid w:val="00163E0D"/>
    <w:rsid w:val="001662F6"/>
    <w:rsid w:val="00167D48"/>
    <w:rsid w:val="00171C07"/>
    <w:rsid w:val="0017387A"/>
    <w:rsid w:val="001749AB"/>
    <w:rsid w:val="00175278"/>
    <w:rsid w:val="001760F2"/>
    <w:rsid w:val="00177110"/>
    <w:rsid w:val="0018144B"/>
    <w:rsid w:val="001829C6"/>
    <w:rsid w:val="00190B18"/>
    <w:rsid w:val="00192CEE"/>
    <w:rsid w:val="00193496"/>
    <w:rsid w:val="00196825"/>
    <w:rsid w:val="001A39AF"/>
    <w:rsid w:val="001A5D86"/>
    <w:rsid w:val="001A7637"/>
    <w:rsid w:val="001B23BE"/>
    <w:rsid w:val="001B2C83"/>
    <w:rsid w:val="001B3FD0"/>
    <w:rsid w:val="001B6A01"/>
    <w:rsid w:val="001B6F8E"/>
    <w:rsid w:val="001B74F0"/>
    <w:rsid w:val="001C0540"/>
    <w:rsid w:val="001C4A7E"/>
    <w:rsid w:val="001C77CB"/>
    <w:rsid w:val="001D21D5"/>
    <w:rsid w:val="001D2447"/>
    <w:rsid w:val="001D3AD2"/>
    <w:rsid w:val="001D4B77"/>
    <w:rsid w:val="001D7979"/>
    <w:rsid w:val="001E6B84"/>
    <w:rsid w:val="001E7C51"/>
    <w:rsid w:val="001E7D47"/>
    <w:rsid w:val="001F5FF5"/>
    <w:rsid w:val="001F6B43"/>
    <w:rsid w:val="00200070"/>
    <w:rsid w:val="00203307"/>
    <w:rsid w:val="00203D95"/>
    <w:rsid w:val="00205143"/>
    <w:rsid w:val="0020602A"/>
    <w:rsid w:val="00207A8D"/>
    <w:rsid w:val="00210308"/>
    <w:rsid w:val="00211639"/>
    <w:rsid w:val="00211D12"/>
    <w:rsid w:val="002120BC"/>
    <w:rsid w:val="00213125"/>
    <w:rsid w:val="002145C8"/>
    <w:rsid w:val="00217D1E"/>
    <w:rsid w:val="00217FB3"/>
    <w:rsid w:val="0022112A"/>
    <w:rsid w:val="00223611"/>
    <w:rsid w:val="0022433C"/>
    <w:rsid w:val="00225F78"/>
    <w:rsid w:val="002263E0"/>
    <w:rsid w:val="00235FDF"/>
    <w:rsid w:val="002371E9"/>
    <w:rsid w:val="00240044"/>
    <w:rsid w:val="00241680"/>
    <w:rsid w:val="00241B04"/>
    <w:rsid w:val="00241CB3"/>
    <w:rsid w:val="00247960"/>
    <w:rsid w:val="002510CA"/>
    <w:rsid w:val="002525F6"/>
    <w:rsid w:val="002537D2"/>
    <w:rsid w:val="002557FB"/>
    <w:rsid w:val="0026007B"/>
    <w:rsid w:val="00260A38"/>
    <w:rsid w:val="00260D9D"/>
    <w:rsid w:val="00261B74"/>
    <w:rsid w:val="002627CE"/>
    <w:rsid w:val="002647A0"/>
    <w:rsid w:val="00264952"/>
    <w:rsid w:val="00276F0D"/>
    <w:rsid w:val="00277DD6"/>
    <w:rsid w:val="002808C6"/>
    <w:rsid w:val="00281CAE"/>
    <w:rsid w:val="00284DCE"/>
    <w:rsid w:val="00285368"/>
    <w:rsid w:val="00286F40"/>
    <w:rsid w:val="00290BA7"/>
    <w:rsid w:val="00292D28"/>
    <w:rsid w:val="00293474"/>
    <w:rsid w:val="0029371D"/>
    <w:rsid w:val="00294686"/>
    <w:rsid w:val="002946B2"/>
    <w:rsid w:val="002A1957"/>
    <w:rsid w:val="002A22C0"/>
    <w:rsid w:val="002A231D"/>
    <w:rsid w:val="002A5B97"/>
    <w:rsid w:val="002A76D1"/>
    <w:rsid w:val="002B03B5"/>
    <w:rsid w:val="002B13E8"/>
    <w:rsid w:val="002B34B2"/>
    <w:rsid w:val="002B4B73"/>
    <w:rsid w:val="002B5BA9"/>
    <w:rsid w:val="002B5E0D"/>
    <w:rsid w:val="002B67B0"/>
    <w:rsid w:val="002C57C0"/>
    <w:rsid w:val="002C5D67"/>
    <w:rsid w:val="002D1F0F"/>
    <w:rsid w:val="002D2BF7"/>
    <w:rsid w:val="002D46D2"/>
    <w:rsid w:val="002D57EA"/>
    <w:rsid w:val="002D6A24"/>
    <w:rsid w:val="002E2977"/>
    <w:rsid w:val="002E47ED"/>
    <w:rsid w:val="002F008D"/>
    <w:rsid w:val="002F15BC"/>
    <w:rsid w:val="002F23B1"/>
    <w:rsid w:val="002F31A7"/>
    <w:rsid w:val="002F31ED"/>
    <w:rsid w:val="002F3B35"/>
    <w:rsid w:val="002F6E92"/>
    <w:rsid w:val="00301954"/>
    <w:rsid w:val="00302F1D"/>
    <w:rsid w:val="0030519A"/>
    <w:rsid w:val="00310BC8"/>
    <w:rsid w:val="00311017"/>
    <w:rsid w:val="003120B0"/>
    <w:rsid w:val="00312332"/>
    <w:rsid w:val="00314FAD"/>
    <w:rsid w:val="00320564"/>
    <w:rsid w:val="00322F9A"/>
    <w:rsid w:val="00324066"/>
    <w:rsid w:val="00326DBD"/>
    <w:rsid w:val="00327397"/>
    <w:rsid w:val="00331FEA"/>
    <w:rsid w:val="00336469"/>
    <w:rsid w:val="00336EF6"/>
    <w:rsid w:val="0033799A"/>
    <w:rsid w:val="0034173B"/>
    <w:rsid w:val="00341C5D"/>
    <w:rsid w:val="0034324E"/>
    <w:rsid w:val="00343E7F"/>
    <w:rsid w:val="0034486E"/>
    <w:rsid w:val="00345BA7"/>
    <w:rsid w:val="003516C7"/>
    <w:rsid w:val="00352159"/>
    <w:rsid w:val="00356278"/>
    <w:rsid w:val="003565C8"/>
    <w:rsid w:val="003612DA"/>
    <w:rsid w:val="00361660"/>
    <w:rsid w:val="0036196B"/>
    <w:rsid w:val="003653E5"/>
    <w:rsid w:val="00367466"/>
    <w:rsid w:val="0037103A"/>
    <w:rsid w:val="00372473"/>
    <w:rsid w:val="003726F2"/>
    <w:rsid w:val="003728AB"/>
    <w:rsid w:val="00374553"/>
    <w:rsid w:val="00380525"/>
    <w:rsid w:val="003807F7"/>
    <w:rsid w:val="00380A4D"/>
    <w:rsid w:val="003837C8"/>
    <w:rsid w:val="0038413B"/>
    <w:rsid w:val="00386AF7"/>
    <w:rsid w:val="00390538"/>
    <w:rsid w:val="00391CE2"/>
    <w:rsid w:val="00392B12"/>
    <w:rsid w:val="00392BE1"/>
    <w:rsid w:val="00393225"/>
    <w:rsid w:val="00393D8E"/>
    <w:rsid w:val="00394887"/>
    <w:rsid w:val="00394E5D"/>
    <w:rsid w:val="003A0AC7"/>
    <w:rsid w:val="003A1406"/>
    <w:rsid w:val="003A2AE9"/>
    <w:rsid w:val="003A42A9"/>
    <w:rsid w:val="003A4E9F"/>
    <w:rsid w:val="003A6480"/>
    <w:rsid w:val="003B1A0B"/>
    <w:rsid w:val="003B1CE4"/>
    <w:rsid w:val="003B5420"/>
    <w:rsid w:val="003B5E1F"/>
    <w:rsid w:val="003C0DB1"/>
    <w:rsid w:val="003C4888"/>
    <w:rsid w:val="003C7D76"/>
    <w:rsid w:val="003D0E95"/>
    <w:rsid w:val="003D6888"/>
    <w:rsid w:val="003E3817"/>
    <w:rsid w:val="003E3B9F"/>
    <w:rsid w:val="003E5DF9"/>
    <w:rsid w:val="003E5FF9"/>
    <w:rsid w:val="003E728D"/>
    <w:rsid w:val="003F145A"/>
    <w:rsid w:val="003F2B2D"/>
    <w:rsid w:val="003F5944"/>
    <w:rsid w:val="003F5956"/>
    <w:rsid w:val="003F7829"/>
    <w:rsid w:val="00400EF7"/>
    <w:rsid w:val="00401620"/>
    <w:rsid w:val="00403BE6"/>
    <w:rsid w:val="00403F38"/>
    <w:rsid w:val="00404EAF"/>
    <w:rsid w:val="00406282"/>
    <w:rsid w:val="00407781"/>
    <w:rsid w:val="00407C89"/>
    <w:rsid w:val="00411F61"/>
    <w:rsid w:val="00412E68"/>
    <w:rsid w:val="00413409"/>
    <w:rsid w:val="00414678"/>
    <w:rsid w:val="00416875"/>
    <w:rsid w:val="00416A2B"/>
    <w:rsid w:val="00420DF1"/>
    <w:rsid w:val="00420EB0"/>
    <w:rsid w:val="004224B9"/>
    <w:rsid w:val="00422762"/>
    <w:rsid w:val="00424564"/>
    <w:rsid w:val="00424EA3"/>
    <w:rsid w:val="00425E64"/>
    <w:rsid w:val="004262A7"/>
    <w:rsid w:val="0042716C"/>
    <w:rsid w:val="0043101B"/>
    <w:rsid w:val="0043284E"/>
    <w:rsid w:val="0043335A"/>
    <w:rsid w:val="00434378"/>
    <w:rsid w:val="00434C46"/>
    <w:rsid w:val="00434DE4"/>
    <w:rsid w:val="004355FA"/>
    <w:rsid w:val="00435DE2"/>
    <w:rsid w:val="004377C1"/>
    <w:rsid w:val="0044224A"/>
    <w:rsid w:val="00445F6C"/>
    <w:rsid w:val="0044615E"/>
    <w:rsid w:val="0045413D"/>
    <w:rsid w:val="0045581D"/>
    <w:rsid w:val="00455918"/>
    <w:rsid w:val="0045672B"/>
    <w:rsid w:val="00457D73"/>
    <w:rsid w:val="00462054"/>
    <w:rsid w:val="004649F6"/>
    <w:rsid w:val="00467A0D"/>
    <w:rsid w:val="004707AF"/>
    <w:rsid w:val="0047236F"/>
    <w:rsid w:val="00473A07"/>
    <w:rsid w:val="00474B6E"/>
    <w:rsid w:val="00476330"/>
    <w:rsid w:val="004771DE"/>
    <w:rsid w:val="00480BCF"/>
    <w:rsid w:val="004851B1"/>
    <w:rsid w:val="004852B7"/>
    <w:rsid w:val="004857B0"/>
    <w:rsid w:val="00487105"/>
    <w:rsid w:val="004876ED"/>
    <w:rsid w:val="00487793"/>
    <w:rsid w:val="00487808"/>
    <w:rsid w:val="00490903"/>
    <w:rsid w:val="004922AB"/>
    <w:rsid w:val="00492783"/>
    <w:rsid w:val="00496761"/>
    <w:rsid w:val="004A2AE1"/>
    <w:rsid w:val="004A2D92"/>
    <w:rsid w:val="004A3314"/>
    <w:rsid w:val="004A33F5"/>
    <w:rsid w:val="004A5D44"/>
    <w:rsid w:val="004A648B"/>
    <w:rsid w:val="004A67F1"/>
    <w:rsid w:val="004A693D"/>
    <w:rsid w:val="004A7818"/>
    <w:rsid w:val="004A7D77"/>
    <w:rsid w:val="004A7EAE"/>
    <w:rsid w:val="004B0943"/>
    <w:rsid w:val="004B13C9"/>
    <w:rsid w:val="004B20A6"/>
    <w:rsid w:val="004B36CB"/>
    <w:rsid w:val="004B4E9D"/>
    <w:rsid w:val="004B7060"/>
    <w:rsid w:val="004C0BCB"/>
    <w:rsid w:val="004C2066"/>
    <w:rsid w:val="004C3CBF"/>
    <w:rsid w:val="004C48A6"/>
    <w:rsid w:val="004C6A44"/>
    <w:rsid w:val="004C6CB8"/>
    <w:rsid w:val="004D0979"/>
    <w:rsid w:val="004D1100"/>
    <w:rsid w:val="004D1794"/>
    <w:rsid w:val="004D28E9"/>
    <w:rsid w:val="004D2B13"/>
    <w:rsid w:val="004D2E98"/>
    <w:rsid w:val="004D5CFD"/>
    <w:rsid w:val="004E2258"/>
    <w:rsid w:val="004E261A"/>
    <w:rsid w:val="004E262F"/>
    <w:rsid w:val="004E3B15"/>
    <w:rsid w:val="004E3DCD"/>
    <w:rsid w:val="004F1529"/>
    <w:rsid w:val="004F167D"/>
    <w:rsid w:val="004F2346"/>
    <w:rsid w:val="004F3305"/>
    <w:rsid w:val="004F5E4D"/>
    <w:rsid w:val="004F741C"/>
    <w:rsid w:val="00500452"/>
    <w:rsid w:val="005022CE"/>
    <w:rsid w:val="00502A20"/>
    <w:rsid w:val="00504441"/>
    <w:rsid w:val="0050481B"/>
    <w:rsid w:val="00504B24"/>
    <w:rsid w:val="005052C6"/>
    <w:rsid w:val="00511125"/>
    <w:rsid w:val="005139AC"/>
    <w:rsid w:val="00513B40"/>
    <w:rsid w:val="00521045"/>
    <w:rsid w:val="00524A22"/>
    <w:rsid w:val="0052521B"/>
    <w:rsid w:val="005270AD"/>
    <w:rsid w:val="0053202B"/>
    <w:rsid w:val="0053614C"/>
    <w:rsid w:val="005368C1"/>
    <w:rsid w:val="00537D8D"/>
    <w:rsid w:val="00540792"/>
    <w:rsid w:val="00540C9A"/>
    <w:rsid w:val="0054369B"/>
    <w:rsid w:val="00543F9A"/>
    <w:rsid w:val="00545AB1"/>
    <w:rsid w:val="0055084F"/>
    <w:rsid w:val="005528A2"/>
    <w:rsid w:val="00552EC6"/>
    <w:rsid w:val="005541F1"/>
    <w:rsid w:val="00554520"/>
    <w:rsid w:val="005548BB"/>
    <w:rsid w:val="00557A44"/>
    <w:rsid w:val="005610AD"/>
    <w:rsid w:val="00562D87"/>
    <w:rsid w:val="005631A4"/>
    <w:rsid w:val="005632C8"/>
    <w:rsid w:val="00565A07"/>
    <w:rsid w:val="00567921"/>
    <w:rsid w:val="0057068B"/>
    <w:rsid w:val="00570F6D"/>
    <w:rsid w:val="00571EA6"/>
    <w:rsid w:val="005721E8"/>
    <w:rsid w:val="0057363B"/>
    <w:rsid w:val="00574914"/>
    <w:rsid w:val="00574EBA"/>
    <w:rsid w:val="0057509F"/>
    <w:rsid w:val="00583689"/>
    <w:rsid w:val="005843ED"/>
    <w:rsid w:val="00585F4A"/>
    <w:rsid w:val="0059120A"/>
    <w:rsid w:val="00591556"/>
    <w:rsid w:val="00592329"/>
    <w:rsid w:val="0059273E"/>
    <w:rsid w:val="00593709"/>
    <w:rsid w:val="0059503A"/>
    <w:rsid w:val="005A2E70"/>
    <w:rsid w:val="005A4C2C"/>
    <w:rsid w:val="005A4F0B"/>
    <w:rsid w:val="005A5B1E"/>
    <w:rsid w:val="005A5C14"/>
    <w:rsid w:val="005A636E"/>
    <w:rsid w:val="005A67AF"/>
    <w:rsid w:val="005A772E"/>
    <w:rsid w:val="005B059E"/>
    <w:rsid w:val="005B0D8D"/>
    <w:rsid w:val="005B1E46"/>
    <w:rsid w:val="005B1EC4"/>
    <w:rsid w:val="005C0985"/>
    <w:rsid w:val="005C432D"/>
    <w:rsid w:val="005C4893"/>
    <w:rsid w:val="005C59D6"/>
    <w:rsid w:val="005C710E"/>
    <w:rsid w:val="005D06CF"/>
    <w:rsid w:val="005D1619"/>
    <w:rsid w:val="005D3DBE"/>
    <w:rsid w:val="005D7103"/>
    <w:rsid w:val="005D7C57"/>
    <w:rsid w:val="005E023E"/>
    <w:rsid w:val="005E02F6"/>
    <w:rsid w:val="005E04F8"/>
    <w:rsid w:val="005E1837"/>
    <w:rsid w:val="005E28D2"/>
    <w:rsid w:val="005E30B4"/>
    <w:rsid w:val="005E3419"/>
    <w:rsid w:val="005E44B1"/>
    <w:rsid w:val="005E45EB"/>
    <w:rsid w:val="005F2A46"/>
    <w:rsid w:val="005F2C48"/>
    <w:rsid w:val="005F6418"/>
    <w:rsid w:val="005F6883"/>
    <w:rsid w:val="006010A6"/>
    <w:rsid w:val="006026E0"/>
    <w:rsid w:val="00602D13"/>
    <w:rsid w:val="00604D90"/>
    <w:rsid w:val="00606A1A"/>
    <w:rsid w:val="00610808"/>
    <w:rsid w:val="00613F32"/>
    <w:rsid w:val="00614B30"/>
    <w:rsid w:val="00615832"/>
    <w:rsid w:val="0061648B"/>
    <w:rsid w:val="00620329"/>
    <w:rsid w:val="00621444"/>
    <w:rsid w:val="00625812"/>
    <w:rsid w:val="006269E4"/>
    <w:rsid w:val="006274E5"/>
    <w:rsid w:val="006332DA"/>
    <w:rsid w:val="0063378F"/>
    <w:rsid w:val="00635141"/>
    <w:rsid w:val="00636A55"/>
    <w:rsid w:val="0063719F"/>
    <w:rsid w:val="00641CA3"/>
    <w:rsid w:val="00642DD9"/>
    <w:rsid w:val="00643C2D"/>
    <w:rsid w:val="00644FE4"/>
    <w:rsid w:val="00651E1F"/>
    <w:rsid w:val="00652392"/>
    <w:rsid w:val="00653B03"/>
    <w:rsid w:val="00661D20"/>
    <w:rsid w:val="006658A3"/>
    <w:rsid w:val="00667F0D"/>
    <w:rsid w:val="006751FD"/>
    <w:rsid w:val="006768E5"/>
    <w:rsid w:val="00680FA3"/>
    <w:rsid w:val="00681461"/>
    <w:rsid w:val="00683F7D"/>
    <w:rsid w:val="006900A6"/>
    <w:rsid w:val="00692739"/>
    <w:rsid w:val="00695616"/>
    <w:rsid w:val="00696F3D"/>
    <w:rsid w:val="006A2202"/>
    <w:rsid w:val="006A5177"/>
    <w:rsid w:val="006B278F"/>
    <w:rsid w:val="006B2982"/>
    <w:rsid w:val="006C1911"/>
    <w:rsid w:val="006C1B1C"/>
    <w:rsid w:val="006C1EE4"/>
    <w:rsid w:val="006C2B6E"/>
    <w:rsid w:val="006C3CCE"/>
    <w:rsid w:val="006C3D2B"/>
    <w:rsid w:val="006C427F"/>
    <w:rsid w:val="006C50CF"/>
    <w:rsid w:val="006C5406"/>
    <w:rsid w:val="006C5CB1"/>
    <w:rsid w:val="006C69F0"/>
    <w:rsid w:val="006C7FE8"/>
    <w:rsid w:val="006D06B0"/>
    <w:rsid w:val="006D1C96"/>
    <w:rsid w:val="006D1DD4"/>
    <w:rsid w:val="006D1E25"/>
    <w:rsid w:val="006D21CA"/>
    <w:rsid w:val="006D5306"/>
    <w:rsid w:val="006D64F3"/>
    <w:rsid w:val="006E2CAA"/>
    <w:rsid w:val="006E3266"/>
    <w:rsid w:val="006E4040"/>
    <w:rsid w:val="006E5602"/>
    <w:rsid w:val="006F040D"/>
    <w:rsid w:val="006F0DBA"/>
    <w:rsid w:val="006F2265"/>
    <w:rsid w:val="006F3124"/>
    <w:rsid w:val="006F3316"/>
    <w:rsid w:val="006F521E"/>
    <w:rsid w:val="006F530F"/>
    <w:rsid w:val="006F5760"/>
    <w:rsid w:val="006F5980"/>
    <w:rsid w:val="006F668E"/>
    <w:rsid w:val="0070075A"/>
    <w:rsid w:val="007009BF"/>
    <w:rsid w:val="0070440D"/>
    <w:rsid w:val="00704EE7"/>
    <w:rsid w:val="00705221"/>
    <w:rsid w:val="00705563"/>
    <w:rsid w:val="0070559B"/>
    <w:rsid w:val="00705C8C"/>
    <w:rsid w:val="0071079A"/>
    <w:rsid w:val="00710D95"/>
    <w:rsid w:val="00711A85"/>
    <w:rsid w:val="0071245D"/>
    <w:rsid w:val="0071677A"/>
    <w:rsid w:val="00716BED"/>
    <w:rsid w:val="007202EB"/>
    <w:rsid w:val="007205C7"/>
    <w:rsid w:val="007217FF"/>
    <w:rsid w:val="00721963"/>
    <w:rsid w:val="00722215"/>
    <w:rsid w:val="0072398A"/>
    <w:rsid w:val="007320A8"/>
    <w:rsid w:val="00732C4B"/>
    <w:rsid w:val="00733D5E"/>
    <w:rsid w:val="007341CC"/>
    <w:rsid w:val="0074193C"/>
    <w:rsid w:val="00743F06"/>
    <w:rsid w:val="0075106A"/>
    <w:rsid w:val="0075301B"/>
    <w:rsid w:val="00753485"/>
    <w:rsid w:val="00756AF6"/>
    <w:rsid w:val="0075731C"/>
    <w:rsid w:val="007576AC"/>
    <w:rsid w:val="00762399"/>
    <w:rsid w:val="00764671"/>
    <w:rsid w:val="0076543E"/>
    <w:rsid w:val="00765EFB"/>
    <w:rsid w:val="007708E2"/>
    <w:rsid w:val="00770CE1"/>
    <w:rsid w:val="00771378"/>
    <w:rsid w:val="00772C26"/>
    <w:rsid w:val="00775285"/>
    <w:rsid w:val="00776060"/>
    <w:rsid w:val="00786BBF"/>
    <w:rsid w:val="00790041"/>
    <w:rsid w:val="00794A78"/>
    <w:rsid w:val="0079760A"/>
    <w:rsid w:val="007A0A83"/>
    <w:rsid w:val="007A0D8D"/>
    <w:rsid w:val="007A3BF5"/>
    <w:rsid w:val="007A6754"/>
    <w:rsid w:val="007B0E21"/>
    <w:rsid w:val="007B11CF"/>
    <w:rsid w:val="007B402C"/>
    <w:rsid w:val="007C1BDF"/>
    <w:rsid w:val="007C203B"/>
    <w:rsid w:val="007C2613"/>
    <w:rsid w:val="007C35DF"/>
    <w:rsid w:val="007D2284"/>
    <w:rsid w:val="007D3312"/>
    <w:rsid w:val="007D5369"/>
    <w:rsid w:val="007D6D17"/>
    <w:rsid w:val="007E0335"/>
    <w:rsid w:val="007E19B6"/>
    <w:rsid w:val="007E4603"/>
    <w:rsid w:val="007F0D3D"/>
    <w:rsid w:val="007F147A"/>
    <w:rsid w:val="007F2784"/>
    <w:rsid w:val="007F4137"/>
    <w:rsid w:val="007F50B5"/>
    <w:rsid w:val="007F5F29"/>
    <w:rsid w:val="007F6E4D"/>
    <w:rsid w:val="00804982"/>
    <w:rsid w:val="00804C54"/>
    <w:rsid w:val="00805246"/>
    <w:rsid w:val="008078FB"/>
    <w:rsid w:val="00812C87"/>
    <w:rsid w:val="008130F7"/>
    <w:rsid w:val="008202C2"/>
    <w:rsid w:val="00821F36"/>
    <w:rsid w:val="00822AFA"/>
    <w:rsid w:val="008242B9"/>
    <w:rsid w:val="00824795"/>
    <w:rsid w:val="00826B69"/>
    <w:rsid w:val="00830214"/>
    <w:rsid w:val="0083278C"/>
    <w:rsid w:val="00833BB0"/>
    <w:rsid w:val="0083462D"/>
    <w:rsid w:val="00836866"/>
    <w:rsid w:val="00836E32"/>
    <w:rsid w:val="0084042E"/>
    <w:rsid w:val="0084385F"/>
    <w:rsid w:val="00845EEA"/>
    <w:rsid w:val="00862286"/>
    <w:rsid w:val="00870D2A"/>
    <w:rsid w:val="00871AFB"/>
    <w:rsid w:val="00874259"/>
    <w:rsid w:val="00874524"/>
    <w:rsid w:val="00877777"/>
    <w:rsid w:val="00877C31"/>
    <w:rsid w:val="00877D48"/>
    <w:rsid w:val="0088319F"/>
    <w:rsid w:val="00883A2B"/>
    <w:rsid w:val="00885A70"/>
    <w:rsid w:val="008866C7"/>
    <w:rsid w:val="008900A7"/>
    <w:rsid w:val="00890EE4"/>
    <w:rsid w:val="00892622"/>
    <w:rsid w:val="00892664"/>
    <w:rsid w:val="00892ABF"/>
    <w:rsid w:val="00892FD2"/>
    <w:rsid w:val="008938B4"/>
    <w:rsid w:val="008971C8"/>
    <w:rsid w:val="008A04B4"/>
    <w:rsid w:val="008A0A4C"/>
    <w:rsid w:val="008A166C"/>
    <w:rsid w:val="008A31F3"/>
    <w:rsid w:val="008A384E"/>
    <w:rsid w:val="008A4C4F"/>
    <w:rsid w:val="008A53E1"/>
    <w:rsid w:val="008A57C3"/>
    <w:rsid w:val="008A6369"/>
    <w:rsid w:val="008B252B"/>
    <w:rsid w:val="008B2788"/>
    <w:rsid w:val="008B3BD6"/>
    <w:rsid w:val="008B4827"/>
    <w:rsid w:val="008B67ED"/>
    <w:rsid w:val="008B75AE"/>
    <w:rsid w:val="008B78B6"/>
    <w:rsid w:val="008C09C6"/>
    <w:rsid w:val="008C135C"/>
    <w:rsid w:val="008C2D91"/>
    <w:rsid w:val="008D4C77"/>
    <w:rsid w:val="008D5B8D"/>
    <w:rsid w:val="008D648A"/>
    <w:rsid w:val="008D716B"/>
    <w:rsid w:val="008E0E59"/>
    <w:rsid w:val="008E2DE1"/>
    <w:rsid w:val="008E3078"/>
    <w:rsid w:val="008E352C"/>
    <w:rsid w:val="008E7C24"/>
    <w:rsid w:val="008E7CD7"/>
    <w:rsid w:val="008F2C87"/>
    <w:rsid w:val="008F7107"/>
    <w:rsid w:val="0090070E"/>
    <w:rsid w:val="00902C42"/>
    <w:rsid w:val="00905583"/>
    <w:rsid w:val="0090698B"/>
    <w:rsid w:val="0090707C"/>
    <w:rsid w:val="00913984"/>
    <w:rsid w:val="00913B26"/>
    <w:rsid w:val="00915E33"/>
    <w:rsid w:val="00920276"/>
    <w:rsid w:val="00920F29"/>
    <w:rsid w:val="00923025"/>
    <w:rsid w:val="009232F0"/>
    <w:rsid w:val="00926C40"/>
    <w:rsid w:val="00931F71"/>
    <w:rsid w:val="00931F85"/>
    <w:rsid w:val="00933161"/>
    <w:rsid w:val="009334F5"/>
    <w:rsid w:val="00934B29"/>
    <w:rsid w:val="009376B4"/>
    <w:rsid w:val="00941167"/>
    <w:rsid w:val="00943A35"/>
    <w:rsid w:val="00945135"/>
    <w:rsid w:val="00950C96"/>
    <w:rsid w:val="009513CF"/>
    <w:rsid w:val="00951DB1"/>
    <w:rsid w:val="009540BE"/>
    <w:rsid w:val="00954611"/>
    <w:rsid w:val="00961A61"/>
    <w:rsid w:val="00961C06"/>
    <w:rsid w:val="00961D0F"/>
    <w:rsid w:val="00966384"/>
    <w:rsid w:val="00966AF3"/>
    <w:rsid w:val="009672C4"/>
    <w:rsid w:val="009716C6"/>
    <w:rsid w:val="00974B33"/>
    <w:rsid w:val="00975301"/>
    <w:rsid w:val="009825C3"/>
    <w:rsid w:val="009841DD"/>
    <w:rsid w:val="009857B9"/>
    <w:rsid w:val="009866A4"/>
    <w:rsid w:val="009916D3"/>
    <w:rsid w:val="0099416A"/>
    <w:rsid w:val="009954ED"/>
    <w:rsid w:val="009962F4"/>
    <w:rsid w:val="00996F2E"/>
    <w:rsid w:val="009B2A59"/>
    <w:rsid w:val="009B2CBC"/>
    <w:rsid w:val="009B2E97"/>
    <w:rsid w:val="009B39C2"/>
    <w:rsid w:val="009B494F"/>
    <w:rsid w:val="009B6BF8"/>
    <w:rsid w:val="009C250B"/>
    <w:rsid w:val="009C41DC"/>
    <w:rsid w:val="009C4255"/>
    <w:rsid w:val="009C7128"/>
    <w:rsid w:val="009D004F"/>
    <w:rsid w:val="009D01D4"/>
    <w:rsid w:val="009D248E"/>
    <w:rsid w:val="009D3054"/>
    <w:rsid w:val="009D32BA"/>
    <w:rsid w:val="009D3EDB"/>
    <w:rsid w:val="009D4A59"/>
    <w:rsid w:val="009E01BC"/>
    <w:rsid w:val="009E04EC"/>
    <w:rsid w:val="009F0A20"/>
    <w:rsid w:val="009F5556"/>
    <w:rsid w:val="009F5A8C"/>
    <w:rsid w:val="009F7C47"/>
    <w:rsid w:val="00A00602"/>
    <w:rsid w:val="00A013F9"/>
    <w:rsid w:val="00A02873"/>
    <w:rsid w:val="00A034AE"/>
    <w:rsid w:val="00A04B33"/>
    <w:rsid w:val="00A0733F"/>
    <w:rsid w:val="00A0747C"/>
    <w:rsid w:val="00A11AF2"/>
    <w:rsid w:val="00A141B8"/>
    <w:rsid w:val="00A14BF5"/>
    <w:rsid w:val="00A165E4"/>
    <w:rsid w:val="00A16B52"/>
    <w:rsid w:val="00A177D8"/>
    <w:rsid w:val="00A22880"/>
    <w:rsid w:val="00A22FDA"/>
    <w:rsid w:val="00A235BA"/>
    <w:rsid w:val="00A24EEE"/>
    <w:rsid w:val="00A25779"/>
    <w:rsid w:val="00A2597F"/>
    <w:rsid w:val="00A267D4"/>
    <w:rsid w:val="00A27D06"/>
    <w:rsid w:val="00A302F7"/>
    <w:rsid w:val="00A3120A"/>
    <w:rsid w:val="00A34751"/>
    <w:rsid w:val="00A34A75"/>
    <w:rsid w:val="00A41E0E"/>
    <w:rsid w:val="00A4307D"/>
    <w:rsid w:val="00A43B50"/>
    <w:rsid w:val="00A44C6B"/>
    <w:rsid w:val="00A44E6C"/>
    <w:rsid w:val="00A463C9"/>
    <w:rsid w:val="00A47C8A"/>
    <w:rsid w:val="00A50951"/>
    <w:rsid w:val="00A50E75"/>
    <w:rsid w:val="00A539B3"/>
    <w:rsid w:val="00A62F87"/>
    <w:rsid w:val="00A65D5D"/>
    <w:rsid w:val="00A66AD1"/>
    <w:rsid w:val="00A670EF"/>
    <w:rsid w:val="00A67267"/>
    <w:rsid w:val="00A67C0C"/>
    <w:rsid w:val="00A67FB7"/>
    <w:rsid w:val="00A71171"/>
    <w:rsid w:val="00A72A45"/>
    <w:rsid w:val="00A72F60"/>
    <w:rsid w:val="00A742F4"/>
    <w:rsid w:val="00A7687D"/>
    <w:rsid w:val="00A76DDA"/>
    <w:rsid w:val="00A77A94"/>
    <w:rsid w:val="00A82B8E"/>
    <w:rsid w:val="00A834FB"/>
    <w:rsid w:val="00A84160"/>
    <w:rsid w:val="00A85E6E"/>
    <w:rsid w:val="00A87950"/>
    <w:rsid w:val="00A903CC"/>
    <w:rsid w:val="00A9311C"/>
    <w:rsid w:val="00A94B32"/>
    <w:rsid w:val="00A94BEA"/>
    <w:rsid w:val="00A95761"/>
    <w:rsid w:val="00A967B1"/>
    <w:rsid w:val="00A97250"/>
    <w:rsid w:val="00A974EA"/>
    <w:rsid w:val="00A97D87"/>
    <w:rsid w:val="00AA07F3"/>
    <w:rsid w:val="00AA348C"/>
    <w:rsid w:val="00AA4776"/>
    <w:rsid w:val="00AA64D7"/>
    <w:rsid w:val="00AB12EF"/>
    <w:rsid w:val="00AB29F7"/>
    <w:rsid w:val="00AB46C3"/>
    <w:rsid w:val="00AB4D15"/>
    <w:rsid w:val="00AB722A"/>
    <w:rsid w:val="00AC5AE1"/>
    <w:rsid w:val="00AC6C03"/>
    <w:rsid w:val="00AC78C8"/>
    <w:rsid w:val="00AD0886"/>
    <w:rsid w:val="00AD1CE5"/>
    <w:rsid w:val="00AD1DB4"/>
    <w:rsid w:val="00AD29BE"/>
    <w:rsid w:val="00AD2BD9"/>
    <w:rsid w:val="00AD35A0"/>
    <w:rsid w:val="00AD4A4C"/>
    <w:rsid w:val="00AD5682"/>
    <w:rsid w:val="00AD5ED5"/>
    <w:rsid w:val="00AD76D3"/>
    <w:rsid w:val="00AE0C7E"/>
    <w:rsid w:val="00AE13A7"/>
    <w:rsid w:val="00AE4A36"/>
    <w:rsid w:val="00AE4FC6"/>
    <w:rsid w:val="00AF2115"/>
    <w:rsid w:val="00AF33B3"/>
    <w:rsid w:val="00AF4BFE"/>
    <w:rsid w:val="00AF505D"/>
    <w:rsid w:val="00AF5D80"/>
    <w:rsid w:val="00AF7D54"/>
    <w:rsid w:val="00B04D98"/>
    <w:rsid w:val="00B057D3"/>
    <w:rsid w:val="00B0721B"/>
    <w:rsid w:val="00B10A53"/>
    <w:rsid w:val="00B117E3"/>
    <w:rsid w:val="00B159E9"/>
    <w:rsid w:val="00B168AE"/>
    <w:rsid w:val="00B17D8B"/>
    <w:rsid w:val="00B17FB3"/>
    <w:rsid w:val="00B2000E"/>
    <w:rsid w:val="00B21E1D"/>
    <w:rsid w:val="00B2741F"/>
    <w:rsid w:val="00B27838"/>
    <w:rsid w:val="00B27E78"/>
    <w:rsid w:val="00B302DE"/>
    <w:rsid w:val="00B331D7"/>
    <w:rsid w:val="00B337BB"/>
    <w:rsid w:val="00B338EA"/>
    <w:rsid w:val="00B35FC1"/>
    <w:rsid w:val="00B37C15"/>
    <w:rsid w:val="00B40E93"/>
    <w:rsid w:val="00B42AF2"/>
    <w:rsid w:val="00B43D97"/>
    <w:rsid w:val="00B472F9"/>
    <w:rsid w:val="00B527F9"/>
    <w:rsid w:val="00B531B6"/>
    <w:rsid w:val="00B5622C"/>
    <w:rsid w:val="00B5658B"/>
    <w:rsid w:val="00B570F1"/>
    <w:rsid w:val="00B6007C"/>
    <w:rsid w:val="00B625CC"/>
    <w:rsid w:val="00B637E4"/>
    <w:rsid w:val="00B704B3"/>
    <w:rsid w:val="00B713A0"/>
    <w:rsid w:val="00B720BF"/>
    <w:rsid w:val="00B74020"/>
    <w:rsid w:val="00B74FC2"/>
    <w:rsid w:val="00B75CFF"/>
    <w:rsid w:val="00B765D7"/>
    <w:rsid w:val="00B76CA1"/>
    <w:rsid w:val="00B82BD3"/>
    <w:rsid w:val="00B83ED3"/>
    <w:rsid w:val="00B844CB"/>
    <w:rsid w:val="00B85B64"/>
    <w:rsid w:val="00B8629D"/>
    <w:rsid w:val="00B90B92"/>
    <w:rsid w:val="00B924EC"/>
    <w:rsid w:val="00B96015"/>
    <w:rsid w:val="00BA0830"/>
    <w:rsid w:val="00BA2C29"/>
    <w:rsid w:val="00BA3129"/>
    <w:rsid w:val="00BA5705"/>
    <w:rsid w:val="00BA7977"/>
    <w:rsid w:val="00BB5930"/>
    <w:rsid w:val="00BB5D97"/>
    <w:rsid w:val="00BC142E"/>
    <w:rsid w:val="00BC3D9E"/>
    <w:rsid w:val="00BC432A"/>
    <w:rsid w:val="00BC4B7A"/>
    <w:rsid w:val="00BC60E0"/>
    <w:rsid w:val="00BC6CBF"/>
    <w:rsid w:val="00BC77CB"/>
    <w:rsid w:val="00BD08B3"/>
    <w:rsid w:val="00BD0B90"/>
    <w:rsid w:val="00BD37E3"/>
    <w:rsid w:val="00BD4D0D"/>
    <w:rsid w:val="00BD4F5C"/>
    <w:rsid w:val="00BD5CE0"/>
    <w:rsid w:val="00BD6AE3"/>
    <w:rsid w:val="00BD7C0B"/>
    <w:rsid w:val="00BE2110"/>
    <w:rsid w:val="00BE2F7F"/>
    <w:rsid w:val="00BE3C37"/>
    <w:rsid w:val="00BE5E10"/>
    <w:rsid w:val="00BF0232"/>
    <w:rsid w:val="00BF0B74"/>
    <w:rsid w:val="00BF0BB5"/>
    <w:rsid w:val="00BF1975"/>
    <w:rsid w:val="00BF1AE8"/>
    <w:rsid w:val="00BF1D3D"/>
    <w:rsid w:val="00BF290B"/>
    <w:rsid w:val="00BF298B"/>
    <w:rsid w:val="00BF3953"/>
    <w:rsid w:val="00BF61A0"/>
    <w:rsid w:val="00BF6BE3"/>
    <w:rsid w:val="00C0040E"/>
    <w:rsid w:val="00C00909"/>
    <w:rsid w:val="00C01B6D"/>
    <w:rsid w:val="00C029F2"/>
    <w:rsid w:val="00C03D76"/>
    <w:rsid w:val="00C06DF1"/>
    <w:rsid w:val="00C12FD0"/>
    <w:rsid w:val="00C15AEC"/>
    <w:rsid w:val="00C21A12"/>
    <w:rsid w:val="00C221CC"/>
    <w:rsid w:val="00C23736"/>
    <w:rsid w:val="00C25570"/>
    <w:rsid w:val="00C25F0E"/>
    <w:rsid w:val="00C25F92"/>
    <w:rsid w:val="00C261E0"/>
    <w:rsid w:val="00C26C48"/>
    <w:rsid w:val="00C26FBC"/>
    <w:rsid w:val="00C275CF"/>
    <w:rsid w:val="00C27DC4"/>
    <w:rsid w:val="00C31441"/>
    <w:rsid w:val="00C31DFA"/>
    <w:rsid w:val="00C32544"/>
    <w:rsid w:val="00C341DC"/>
    <w:rsid w:val="00C34ACB"/>
    <w:rsid w:val="00C37317"/>
    <w:rsid w:val="00C37B5D"/>
    <w:rsid w:val="00C42B29"/>
    <w:rsid w:val="00C46996"/>
    <w:rsid w:val="00C5210A"/>
    <w:rsid w:val="00C52C75"/>
    <w:rsid w:val="00C5368D"/>
    <w:rsid w:val="00C56B92"/>
    <w:rsid w:val="00C571CF"/>
    <w:rsid w:val="00C61E86"/>
    <w:rsid w:val="00C62B8A"/>
    <w:rsid w:val="00C62FD1"/>
    <w:rsid w:val="00C634F7"/>
    <w:rsid w:val="00C65791"/>
    <w:rsid w:val="00C65C25"/>
    <w:rsid w:val="00C66AD3"/>
    <w:rsid w:val="00C728C2"/>
    <w:rsid w:val="00C72FAE"/>
    <w:rsid w:val="00C76BFE"/>
    <w:rsid w:val="00C8394D"/>
    <w:rsid w:val="00C85765"/>
    <w:rsid w:val="00C87907"/>
    <w:rsid w:val="00C905D5"/>
    <w:rsid w:val="00C92892"/>
    <w:rsid w:val="00C93455"/>
    <w:rsid w:val="00C93598"/>
    <w:rsid w:val="00C938B8"/>
    <w:rsid w:val="00C938C5"/>
    <w:rsid w:val="00C96A78"/>
    <w:rsid w:val="00CA051E"/>
    <w:rsid w:val="00CA4DD4"/>
    <w:rsid w:val="00CB1A9C"/>
    <w:rsid w:val="00CB1FDD"/>
    <w:rsid w:val="00CB230D"/>
    <w:rsid w:val="00CB2EB3"/>
    <w:rsid w:val="00CB3A93"/>
    <w:rsid w:val="00CB5B0F"/>
    <w:rsid w:val="00CB5BF5"/>
    <w:rsid w:val="00CB6EAF"/>
    <w:rsid w:val="00CB7A3D"/>
    <w:rsid w:val="00CC28C4"/>
    <w:rsid w:val="00CC33BB"/>
    <w:rsid w:val="00CC4D56"/>
    <w:rsid w:val="00CC6054"/>
    <w:rsid w:val="00CC78CB"/>
    <w:rsid w:val="00CD178A"/>
    <w:rsid w:val="00CD17E5"/>
    <w:rsid w:val="00CD44C5"/>
    <w:rsid w:val="00CD465F"/>
    <w:rsid w:val="00CD593F"/>
    <w:rsid w:val="00CD5A0D"/>
    <w:rsid w:val="00CD5B7C"/>
    <w:rsid w:val="00CD637D"/>
    <w:rsid w:val="00CE0957"/>
    <w:rsid w:val="00CE0B0B"/>
    <w:rsid w:val="00CE3FAE"/>
    <w:rsid w:val="00CE485D"/>
    <w:rsid w:val="00CE6E6C"/>
    <w:rsid w:val="00CF108B"/>
    <w:rsid w:val="00CF3374"/>
    <w:rsid w:val="00D02F33"/>
    <w:rsid w:val="00D04498"/>
    <w:rsid w:val="00D05A0F"/>
    <w:rsid w:val="00D05A5C"/>
    <w:rsid w:val="00D1153D"/>
    <w:rsid w:val="00D1225F"/>
    <w:rsid w:val="00D137CD"/>
    <w:rsid w:val="00D139BF"/>
    <w:rsid w:val="00D218CF"/>
    <w:rsid w:val="00D21D39"/>
    <w:rsid w:val="00D2225E"/>
    <w:rsid w:val="00D2605A"/>
    <w:rsid w:val="00D30008"/>
    <w:rsid w:val="00D314CE"/>
    <w:rsid w:val="00D3194B"/>
    <w:rsid w:val="00D31C95"/>
    <w:rsid w:val="00D32AB9"/>
    <w:rsid w:val="00D32D27"/>
    <w:rsid w:val="00D32DA1"/>
    <w:rsid w:val="00D36EC8"/>
    <w:rsid w:val="00D423BF"/>
    <w:rsid w:val="00D436FE"/>
    <w:rsid w:val="00D43B49"/>
    <w:rsid w:val="00D458A8"/>
    <w:rsid w:val="00D51A87"/>
    <w:rsid w:val="00D520B5"/>
    <w:rsid w:val="00D53475"/>
    <w:rsid w:val="00D571FE"/>
    <w:rsid w:val="00D62A6D"/>
    <w:rsid w:val="00D645B5"/>
    <w:rsid w:val="00D65FB6"/>
    <w:rsid w:val="00D67426"/>
    <w:rsid w:val="00D67948"/>
    <w:rsid w:val="00D71E4C"/>
    <w:rsid w:val="00D73152"/>
    <w:rsid w:val="00D732AA"/>
    <w:rsid w:val="00D73740"/>
    <w:rsid w:val="00D75D6E"/>
    <w:rsid w:val="00D76233"/>
    <w:rsid w:val="00D77C54"/>
    <w:rsid w:val="00D805FA"/>
    <w:rsid w:val="00D814F0"/>
    <w:rsid w:val="00D81CE2"/>
    <w:rsid w:val="00D83806"/>
    <w:rsid w:val="00D8482C"/>
    <w:rsid w:val="00D870B6"/>
    <w:rsid w:val="00D87FEA"/>
    <w:rsid w:val="00D90D3B"/>
    <w:rsid w:val="00D946E8"/>
    <w:rsid w:val="00D9488A"/>
    <w:rsid w:val="00D949E6"/>
    <w:rsid w:val="00D950A3"/>
    <w:rsid w:val="00D952DE"/>
    <w:rsid w:val="00D97558"/>
    <w:rsid w:val="00DA0A9B"/>
    <w:rsid w:val="00DA7258"/>
    <w:rsid w:val="00DB0F6C"/>
    <w:rsid w:val="00DB2E2E"/>
    <w:rsid w:val="00DB4EA7"/>
    <w:rsid w:val="00DB56EF"/>
    <w:rsid w:val="00DB769B"/>
    <w:rsid w:val="00DC19D2"/>
    <w:rsid w:val="00DC1CFB"/>
    <w:rsid w:val="00DC248C"/>
    <w:rsid w:val="00DC41A2"/>
    <w:rsid w:val="00DC4A56"/>
    <w:rsid w:val="00DC4E17"/>
    <w:rsid w:val="00DC59FF"/>
    <w:rsid w:val="00DC6430"/>
    <w:rsid w:val="00DC68FD"/>
    <w:rsid w:val="00DC72E4"/>
    <w:rsid w:val="00DC78E5"/>
    <w:rsid w:val="00DC7EE8"/>
    <w:rsid w:val="00DD00EC"/>
    <w:rsid w:val="00DD2EBC"/>
    <w:rsid w:val="00DD3A26"/>
    <w:rsid w:val="00DD4DD1"/>
    <w:rsid w:val="00DD4E6E"/>
    <w:rsid w:val="00DE315F"/>
    <w:rsid w:val="00DE35CF"/>
    <w:rsid w:val="00DE35DB"/>
    <w:rsid w:val="00DE3B69"/>
    <w:rsid w:val="00DE58A7"/>
    <w:rsid w:val="00DF2F1B"/>
    <w:rsid w:val="00DF59FC"/>
    <w:rsid w:val="00DF60A1"/>
    <w:rsid w:val="00E019D4"/>
    <w:rsid w:val="00E02DFF"/>
    <w:rsid w:val="00E038E2"/>
    <w:rsid w:val="00E0459B"/>
    <w:rsid w:val="00E04B8B"/>
    <w:rsid w:val="00E059FF"/>
    <w:rsid w:val="00E05DF8"/>
    <w:rsid w:val="00E07438"/>
    <w:rsid w:val="00E11985"/>
    <w:rsid w:val="00E14789"/>
    <w:rsid w:val="00E15613"/>
    <w:rsid w:val="00E15862"/>
    <w:rsid w:val="00E15BFA"/>
    <w:rsid w:val="00E16390"/>
    <w:rsid w:val="00E20B87"/>
    <w:rsid w:val="00E20BA4"/>
    <w:rsid w:val="00E2593A"/>
    <w:rsid w:val="00E30319"/>
    <w:rsid w:val="00E30D63"/>
    <w:rsid w:val="00E31B1B"/>
    <w:rsid w:val="00E36A1E"/>
    <w:rsid w:val="00E40435"/>
    <w:rsid w:val="00E448F6"/>
    <w:rsid w:val="00E45DC2"/>
    <w:rsid w:val="00E45F49"/>
    <w:rsid w:val="00E473F0"/>
    <w:rsid w:val="00E513AC"/>
    <w:rsid w:val="00E53A8C"/>
    <w:rsid w:val="00E5698F"/>
    <w:rsid w:val="00E578AF"/>
    <w:rsid w:val="00E57B78"/>
    <w:rsid w:val="00E61F18"/>
    <w:rsid w:val="00E629C5"/>
    <w:rsid w:val="00E67C56"/>
    <w:rsid w:val="00E72D67"/>
    <w:rsid w:val="00E739DE"/>
    <w:rsid w:val="00E7406E"/>
    <w:rsid w:val="00E818EE"/>
    <w:rsid w:val="00E901E0"/>
    <w:rsid w:val="00E903BB"/>
    <w:rsid w:val="00E926D0"/>
    <w:rsid w:val="00E92745"/>
    <w:rsid w:val="00E93827"/>
    <w:rsid w:val="00E93922"/>
    <w:rsid w:val="00E94750"/>
    <w:rsid w:val="00E94EB6"/>
    <w:rsid w:val="00E9696B"/>
    <w:rsid w:val="00E979A3"/>
    <w:rsid w:val="00EA0191"/>
    <w:rsid w:val="00EA294F"/>
    <w:rsid w:val="00EA740B"/>
    <w:rsid w:val="00EB20FC"/>
    <w:rsid w:val="00EB2F63"/>
    <w:rsid w:val="00EB31E9"/>
    <w:rsid w:val="00EB39AF"/>
    <w:rsid w:val="00EB4F46"/>
    <w:rsid w:val="00EB630F"/>
    <w:rsid w:val="00EB7C50"/>
    <w:rsid w:val="00EC06B5"/>
    <w:rsid w:val="00EC4A5E"/>
    <w:rsid w:val="00EC4AB0"/>
    <w:rsid w:val="00EC4B3E"/>
    <w:rsid w:val="00EC5998"/>
    <w:rsid w:val="00EC5F21"/>
    <w:rsid w:val="00EC6505"/>
    <w:rsid w:val="00EC6C74"/>
    <w:rsid w:val="00ED2569"/>
    <w:rsid w:val="00ED29AA"/>
    <w:rsid w:val="00ED4DC0"/>
    <w:rsid w:val="00ED5022"/>
    <w:rsid w:val="00ED519A"/>
    <w:rsid w:val="00ED53B2"/>
    <w:rsid w:val="00EE2B68"/>
    <w:rsid w:val="00EE4852"/>
    <w:rsid w:val="00EE5283"/>
    <w:rsid w:val="00EE5D4F"/>
    <w:rsid w:val="00EE7F99"/>
    <w:rsid w:val="00EF0794"/>
    <w:rsid w:val="00EF0F0C"/>
    <w:rsid w:val="00EF14CB"/>
    <w:rsid w:val="00EF3A53"/>
    <w:rsid w:val="00F0148B"/>
    <w:rsid w:val="00F06EFB"/>
    <w:rsid w:val="00F0739D"/>
    <w:rsid w:val="00F0755A"/>
    <w:rsid w:val="00F07B26"/>
    <w:rsid w:val="00F1015D"/>
    <w:rsid w:val="00F12200"/>
    <w:rsid w:val="00F134D5"/>
    <w:rsid w:val="00F14580"/>
    <w:rsid w:val="00F15803"/>
    <w:rsid w:val="00F1747E"/>
    <w:rsid w:val="00F2040F"/>
    <w:rsid w:val="00F22639"/>
    <w:rsid w:val="00F23D5D"/>
    <w:rsid w:val="00F262E7"/>
    <w:rsid w:val="00F320DB"/>
    <w:rsid w:val="00F33236"/>
    <w:rsid w:val="00F3434B"/>
    <w:rsid w:val="00F35D61"/>
    <w:rsid w:val="00F35DFD"/>
    <w:rsid w:val="00F406DE"/>
    <w:rsid w:val="00F42310"/>
    <w:rsid w:val="00F42DB5"/>
    <w:rsid w:val="00F42E4F"/>
    <w:rsid w:val="00F43215"/>
    <w:rsid w:val="00F45759"/>
    <w:rsid w:val="00F5019D"/>
    <w:rsid w:val="00F510F0"/>
    <w:rsid w:val="00F5353F"/>
    <w:rsid w:val="00F5454B"/>
    <w:rsid w:val="00F6126F"/>
    <w:rsid w:val="00F61AC0"/>
    <w:rsid w:val="00F63E21"/>
    <w:rsid w:val="00F655DE"/>
    <w:rsid w:val="00F670D2"/>
    <w:rsid w:val="00F673D1"/>
    <w:rsid w:val="00F67D85"/>
    <w:rsid w:val="00F73FBB"/>
    <w:rsid w:val="00F7496B"/>
    <w:rsid w:val="00F74BD4"/>
    <w:rsid w:val="00F75D0A"/>
    <w:rsid w:val="00F80990"/>
    <w:rsid w:val="00F818AA"/>
    <w:rsid w:val="00F82F01"/>
    <w:rsid w:val="00F83304"/>
    <w:rsid w:val="00F841A2"/>
    <w:rsid w:val="00F86648"/>
    <w:rsid w:val="00F87728"/>
    <w:rsid w:val="00F903E4"/>
    <w:rsid w:val="00F9273F"/>
    <w:rsid w:val="00F94912"/>
    <w:rsid w:val="00F94DF3"/>
    <w:rsid w:val="00F95D55"/>
    <w:rsid w:val="00F9607A"/>
    <w:rsid w:val="00F97391"/>
    <w:rsid w:val="00FA10F6"/>
    <w:rsid w:val="00FA1FAD"/>
    <w:rsid w:val="00FA3079"/>
    <w:rsid w:val="00FA391D"/>
    <w:rsid w:val="00FA4373"/>
    <w:rsid w:val="00FA4D00"/>
    <w:rsid w:val="00FA624F"/>
    <w:rsid w:val="00FA694B"/>
    <w:rsid w:val="00FB32E2"/>
    <w:rsid w:val="00FB3DF1"/>
    <w:rsid w:val="00FB5365"/>
    <w:rsid w:val="00FB6575"/>
    <w:rsid w:val="00FC172C"/>
    <w:rsid w:val="00FC25C4"/>
    <w:rsid w:val="00FC301C"/>
    <w:rsid w:val="00FC3759"/>
    <w:rsid w:val="00FC552C"/>
    <w:rsid w:val="00FD1748"/>
    <w:rsid w:val="00FD1FDF"/>
    <w:rsid w:val="00FD481C"/>
    <w:rsid w:val="00FD4BAB"/>
    <w:rsid w:val="00FD53F0"/>
    <w:rsid w:val="00FD69A5"/>
    <w:rsid w:val="00FD7452"/>
    <w:rsid w:val="00FE0FCF"/>
    <w:rsid w:val="00FE18EF"/>
    <w:rsid w:val="00FE230D"/>
    <w:rsid w:val="00FE27AB"/>
    <w:rsid w:val="00FE2917"/>
    <w:rsid w:val="00FE3491"/>
    <w:rsid w:val="00FE6697"/>
    <w:rsid w:val="00FE6B21"/>
    <w:rsid w:val="00FE7947"/>
    <w:rsid w:val="00FE7FE1"/>
    <w:rsid w:val="00FF0CF6"/>
    <w:rsid w:val="00FF1B1D"/>
    <w:rsid w:val="00FF2C70"/>
    <w:rsid w:val="00FF411C"/>
    <w:rsid w:val="00FF609A"/>
    <w:rsid w:val="00FF69B4"/>
    <w:rsid w:val="00FF6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4812"/>
  <w15:docId w15:val="{589631A5-0F54-42F2-98DD-52A5AAE7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43E"/>
    <w:rPr>
      <w:sz w:val="28"/>
    </w:rPr>
  </w:style>
  <w:style w:type="paragraph" w:styleId="1">
    <w:name w:val="heading 1"/>
    <w:basedOn w:val="a"/>
    <w:next w:val="a"/>
    <w:qFormat/>
    <w:rsid w:val="00F43215"/>
    <w:pPr>
      <w:keepNext/>
      <w:spacing w:line="312" w:lineRule="auto"/>
      <w:ind w:firstLine="567"/>
      <w:jc w:val="both"/>
      <w:outlineLvl w:val="0"/>
    </w:pPr>
    <w:rPr>
      <w:b/>
      <w:sz w:val="24"/>
    </w:rPr>
  </w:style>
  <w:style w:type="paragraph" w:styleId="3">
    <w:name w:val="heading 3"/>
    <w:basedOn w:val="a"/>
    <w:next w:val="a"/>
    <w:link w:val="30"/>
    <w:semiHidden/>
    <w:unhideWhenUsed/>
    <w:qFormat/>
    <w:rsid w:val="00400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C93598"/>
    <w:pPr>
      <w:widowControl w:val="0"/>
      <w:autoSpaceDE w:val="0"/>
      <w:autoSpaceDN w:val="0"/>
      <w:adjustRightInd w:val="0"/>
      <w:jc w:val="both"/>
    </w:pPr>
    <w:rPr>
      <w:rFonts w:ascii="Courier New" w:hAnsi="Courier New" w:cs="Courier New"/>
      <w:sz w:val="20"/>
    </w:rPr>
  </w:style>
  <w:style w:type="paragraph" w:styleId="a5">
    <w:name w:val="Body Text"/>
    <w:basedOn w:val="a"/>
    <w:link w:val="a6"/>
    <w:unhideWhenUsed/>
    <w:rsid w:val="00393225"/>
    <w:pPr>
      <w:jc w:val="both"/>
    </w:pPr>
  </w:style>
  <w:style w:type="character" w:customStyle="1" w:styleId="a6">
    <w:name w:val="Основной текст Знак"/>
    <w:basedOn w:val="a0"/>
    <w:link w:val="a5"/>
    <w:rsid w:val="00393225"/>
    <w:rPr>
      <w:sz w:val="28"/>
    </w:rPr>
  </w:style>
  <w:style w:type="paragraph" w:styleId="a7">
    <w:name w:val="No Spacing"/>
    <w:uiPriority w:val="1"/>
    <w:qFormat/>
    <w:rsid w:val="00C62FD1"/>
    <w:rPr>
      <w:rFonts w:eastAsia="Calibri"/>
      <w:sz w:val="28"/>
      <w:szCs w:val="22"/>
      <w:lang w:eastAsia="en-US"/>
    </w:rPr>
  </w:style>
  <w:style w:type="paragraph" w:customStyle="1" w:styleId="ConsPlusNormal">
    <w:name w:val="ConsPlusNormal"/>
    <w:uiPriority w:val="99"/>
    <w:rsid w:val="00476330"/>
    <w:pPr>
      <w:widowControl w:val="0"/>
      <w:autoSpaceDE w:val="0"/>
      <w:autoSpaceDN w:val="0"/>
      <w:adjustRightInd w:val="0"/>
      <w:ind w:firstLine="720"/>
    </w:pPr>
    <w:rPr>
      <w:rFonts w:ascii="Arial" w:hAnsi="Arial" w:cs="Arial"/>
    </w:rPr>
  </w:style>
  <w:style w:type="paragraph" w:styleId="2">
    <w:name w:val="Body Text 2"/>
    <w:basedOn w:val="a"/>
    <w:link w:val="20"/>
    <w:rsid w:val="00476330"/>
    <w:pPr>
      <w:spacing w:after="120" w:line="480" w:lineRule="auto"/>
    </w:pPr>
  </w:style>
  <w:style w:type="character" w:customStyle="1" w:styleId="20">
    <w:name w:val="Основной текст 2 Знак"/>
    <w:basedOn w:val="a0"/>
    <w:link w:val="2"/>
    <w:rsid w:val="00476330"/>
    <w:rPr>
      <w:sz w:val="28"/>
    </w:rPr>
  </w:style>
  <w:style w:type="paragraph" w:styleId="31">
    <w:name w:val="Body Text Indent 3"/>
    <w:basedOn w:val="a"/>
    <w:link w:val="32"/>
    <w:rsid w:val="00476330"/>
    <w:pPr>
      <w:spacing w:after="120"/>
      <w:ind w:left="283"/>
    </w:pPr>
    <w:rPr>
      <w:sz w:val="16"/>
      <w:szCs w:val="16"/>
    </w:rPr>
  </w:style>
  <w:style w:type="character" w:customStyle="1" w:styleId="32">
    <w:name w:val="Основной текст с отступом 3 Знак"/>
    <w:basedOn w:val="a0"/>
    <w:link w:val="31"/>
    <w:rsid w:val="00476330"/>
    <w:rPr>
      <w:sz w:val="16"/>
      <w:szCs w:val="16"/>
    </w:rPr>
  </w:style>
  <w:style w:type="paragraph" w:styleId="a8">
    <w:name w:val="List Paragraph"/>
    <w:basedOn w:val="a"/>
    <w:uiPriority w:val="34"/>
    <w:qFormat/>
    <w:rsid w:val="00392B12"/>
    <w:pPr>
      <w:spacing w:after="200" w:line="360" w:lineRule="auto"/>
      <w:ind w:left="720"/>
      <w:contextualSpacing/>
    </w:pPr>
    <w:rPr>
      <w:rFonts w:eastAsiaTheme="minorHAnsi" w:cstheme="minorBidi"/>
      <w:szCs w:val="22"/>
      <w:lang w:eastAsia="en-US"/>
    </w:rPr>
  </w:style>
  <w:style w:type="paragraph" w:styleId="a9">
    <w:name w:val="Balloon Text"/>
    <w:basedOn w:val="a"/>
    <w:link w:val="aa"/>
    <w:rsid w:val="00BC60E0"/>
    <w:rPr>
      <w:rFonts w:ascii="Tahoma" w:hAnsi="Tahoma" w:cs="Tahoma"/>
      <w:sz w:val="16"/>
      <w:szCs w:val="16"/>
    </w:rPr>
  </w:style>
  <w:style w:type="character" w:customStyle="1" w:styleId="aa">
    <w:name w:val="Текст выноски Знак"/>
    <w:basedOn w:val="a0"/>
    <w:link w:val="a9"/>
    <w:rsid w:val="00BC60E0"/>
    <w:rPr>
      <w:rFonts w:ascii="Tahoma" w:hAnsi="Tahoma" w:cs="Tahoma"/>
      <w:sz w:val="16"/>
      <w:szCs w:val="16"/>
    </w:rPr>
  </w:style>
  <w:style w:type="paragraph" w:styleId="ab">
    <w:name w:val="header"/>
    <w:basedOn w:val="a"/>
    <w:link w:val="ac"/>
    <w:rsid w:val="00A44E6C"/>
    <w:pPr>
      <w:tabs>
        <w:tab w:val="center" w:pos="4677"/>
        <w:tab w:val="right" w:pos="9355"/>
      </w:tabs>
    </w:pPr>
  </w:style>
  <w:style w:type="character" w:customStyle="1" w:styleId="ac">
    <w:name w:val="Верхний колонтитул Знак"/>
    <w:basedOn w:val="a0"/>
    <w:link w:val="ab"/>
    <w:rsid w:val="00A44E6C"/>
    <w:rPr>
      <w:sz w:val="28"/>
    </w:rPr>
  </w:style>
  <w:style w:type="paragraph" w:styleId="ad">
    <w:name w:val="footer"/>
    <w:basedOn w:val="a"/>
    <w:link w:val="ae"/>
    <w:rsid w:val="00A44E6C"/>
    <w:pPr>
      <w:tabs>
        <w:tab w:val="center" w:pos="4677"/>
        <w:tab w:val="right" w:pos="9355"/>
      </w:tabs>
    </w:pPr>
  </w:style>
  <w:style w:type="character" w:customStyle="1" w:styleId="ae">
    <w:name w:val="Нижний колонтитул Знак"/>
    <w:basedOn w:val="a0"/>
    <w:link w:val="ad"/>
    <w:rsid w:val="00A44E6C"/>
    <w:rPr>
      <w:sz w:val="28"/>
    </w:rPr>
  </w:style>
  <w:style w:type="paragraph" w:customStyle="1" w:styleId="af">
    <w:name w:val="Тема письма"/>
    <w:basedOn w:val="a"/>
    <w:rsid w:val="00BA3129"/>
    <w:pPr>
      <w:framePr w:w="4316" w:h="1331" w:hSpace="141" w:wrap="around" w:vAnchor="text" w:hAnchor="page" w:x="1687" w:y="242"/>
    </w:pPr>
  </w:style>
  <w:style w:type="paragraph" w:customStyle="1" w:styleId="ConsPlusNonformat">
    <w:name w:val="ConsPlusNonformat"/>
    <w:uiPriority w:val="99"/>
    <w:rsid w:val="006C7FE8"/>
    <w:pPr>
      <w:autoSpaceDE w:val="0"/>
      <w:autoSpaceDN w:val="0"/>
      <w:adjustRightInd w:val="0"/>
    </w:pPr>
    <w:rPr>
      <w:rFonts w:ascii="Courier New" w:hAnsi="Courier New" w:cs="Courier New"/>
    </w:rPr>
  </w:style>
  <w:style w:type="paragraph" w:customStyle="1" w:styleId="ConsNormal">
    <w:name w:val="ConsNormal"/>
    <w:rsid w:val="00D1225F"/>
    <w:pPr>
      <w:widowControl w:val="0"/>
      <w:autoSpaceDE w:val="0"/>
      <w:autoSpaceDN w:val="0"/>
      <w:adjustRightInd w:val="0"/>
      <w:ind w:right="19772" w:firstLine="720"/>
    </w:pPr>
    <w:rPr>
      <w:rFonts w:ascii="Arial" w:hAnsi="Arial" w:cs="Arial"/>
      <w:sz w:val="22"/>
      <w:szCs w:val="22"/>
    </w:rPr>
  </w:style>
  <w:style w:type="paragraph" w:customStyle="1" w:styleId="ConsPlusCell">
    <w:name w:val="ConsPlusCell"/>
    <w:rsid w:val="005E45EB"/>
    <w:pPr>
      <w:autoSpaceDE w:val="0"/>
      <w:autoSpaceDN w:val="0"/>
      <w:adjustRightInd w:val="0"/>
    </w:pPr>
    <w:rPr>
      <w:rFonts w:ascii="Arial" w:hAnsi="Arial" w:cs="Arial"/>
    </w:rPr>
  </w:style>
  <w:style w:type="character" w:customStyle="1" w:styleId="spfo1">
    <w:name w:val="spfo1"/>
    <w:basedOn w:val="a0"/>
    <w:rsid w:val="005E45EB"/>
  </w:style>
  <w:style w:type="character" w:styleId="af0">
    <w:name w:val="Hyperlink"/>
    <w:basedOn w:val="a0"/>
    <w:uiPriority w:val="99"/>
    <w:unhideWhenUsed/>
    <w:rsid w:val="0050481B"/>
    <w:rPr>
      <w:color w:val="0000FF"/>
      <w:u w:val="single"/>
    </w:rPr>
  </w:style>
  <w:style w:type="character" w:customStyle="1" w:styleId="30">
    <w:name w:val="Заголовок 3 Знак"/>
    <w:basedOn w:val="a0"/>
    <w:link w:val="3"/>
    <w:semiHidden/>
    <w:rsid w:val="00400EF7"/>
    <w:rPr>
      <w:rFonts w:asciiTheme="majorHAnsi" w:eastAsiaTheme="majorEastAsia" w:hAnsiTheme="majorHAnsi" w:cstheme="majorBidi"/>
      <w:color w:val="243F60" w:themeColor="accent1" w:themeShade="7F"/>
      <w:sz w:val="24"/>
      <w:szCs w:val="24"/>
    </w:rPr>
  </w:style>
  <w:style w:type="paragraph" w:styleId="af1">
    <w:name w:val="footnote text"/>
    <w:basedOn w:val="a"/>
    <w:link w:val="af2"/>
    <w:uiPriority w:val="99"/>
    <w:semiHidden/>
    <w:unhideWhenUsed/>
    <w:rsid w:val="00A0733F"/>
    <w:rPr>
      <w:sz w:val="20"/>
    </w:rPr>
  </w:style>
  <w:style w:type="character" w:customStyle="1" w:styleId="af2">
    <w:name w:val="Текст сноски Знак"/>
    <w:basedOn w:val="a0"/>
    <w:link w:val="af1"/>
    <w:uiPriority w:val="99"/>
    <w:semiHidden/>
    <w:rsid w:val="00A0733F"/>
  </w:style>
  <w:style w:type="character" w:styleId="af3">
    <w:name w:val="footnote reference"/>
    <w:basedOn w:val="a0"/>
    <w:uiPriority w:val="99"/>
    <w:semiHidden/>
    <w:unhideWhenUsed/>
    <w:rsid w:val="00A0733F"/>
    <w:rPr>
      <w:vertAlign w:val="superscript"/>
    </w:rPr>
  </w:style>
  <w:style w:type="paragraph" w:styleId="af4">
    <w:name w:val="endnote text"/>
    <w:basedOn w:val="a"/>
    <w:link w:val="af5"/>
    <w:semiHidden/>
    <w:unhideWhenUsed/>
    <w:rsid w:val="00540792"/>
    <w:rPr>
      <w:sz w:val="20"/>
    </w:rPr>
  </w:style>
  <w:style w:type="character" w:customStyle="1" w:styleId="af5">
    <w:name w:val="Текст концевой сноски Знак"/>
    <w:basedOn w:val="a0"/>
    <w:link w:val="af4"/>
    <w:semiHidden/>
    <w:rsid w:val="00540792"/>
  </w:style>
  <w:style w:type="character" w:styleId="af6">
    <w:name w:val="endnote reference"/>
    <w:basedOn w:val="a0"/>
    <w:semiHidden/>
    <w:unhideWhenUsed/>
    <w:rsid w:val="00540792"/>
    <w:rPr>
      <w:vertAlign w:val="superscript"/>
    </w:rPr>
  </w:style>
  <w:style w:type="paragraph" w:customStyle="1" w:styleId="-11">
    <w:name w:val="Цветной список - Акцент 11"/>
    <w:basedOn w:val="a"/>
    <w:uiPriority w:val="34"/>
    <w:qFormat/>
    <w:rsid w:val="00A165E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2451">
      <w:bodyDiv w:val="1"/>
      <w:marLeft w:val="0"/>
      <w:marRight w:val="0"/>
      <w:marTop w:val="0"/>
      <w:marBottom w:val="0"/>
      <w:divBdr>
        <w:top w:val="none" w:sz="0" w:space="0" w:color="auto"/>
        <w:left w:val="none" w:sz="0" w:space="0" w:color="auto"/>
        <w:bottom w:val="none" w:sz="0" w:space="0" w:color="auto"/>
        <w:right w:val="none" w:sz="0" w:space="0" w:color="auto"/>
      </w:divBdr>
    </w:div>
    <w:div w:id="59403155">
      <w:bodyDiv w:val="1"/>
      <w:marLeft w:val="0"/>
      <w:marRight w:val="0"/>
      <w:marTop w:val="0"/>
      <w:marBottom w:val="0"/>
      <w:divBdr>
        <w:top w:val="none" w:sz="0" w:space="0" w:color="auto"/>
        <w:left w:val="none" w:sz="0" w:space="0" w:color="auto"/>
        <w:bottom w:val="none" w:sz="0" w:space="0" w:color="auto"/>
        <w:right w:val="none" w:sz="0" w:space="0" w:color="auto"/>
      </w:divBdr>
    </w:div>
    <w:div w:id="73861123">
      <w:bodyDiv w:val="1"/>
      <w:marLeft w:val="0"/>
      <w:marRight w:val="0"/>
      <w:marTop w:val="0"/>
      <w:marBottom w:val="0"/>
      <w:divBdr>
        <w:top w:val="none" w:sz="0" w:space="0" w:color="auto"/>
        <w:left w:val="none" w:sz="0" w:space="0" w:color="auto"/>
        <w:bottom w:val="none" w:sz="0" w:space="0" w:color="auto"/>
        <w:right w:val="none" w:sz="0" w:space="0" w:color="auto"/>
      </w:divBdr>
    </w:div>
    <w:div w:id="75826901">
      <w:bodyDiv w:val="1"/>
      <w:marLeft w:val="0"/>
      <w:marRight w:val="0"/>
      <w:marTop w:val="0"/>
      <w:marBottom w:val="0"/>
      <w:divBdr>
        <w:top w:val="none" w:sz="0" w:space="0" w:color="auto"/>
        <w:left w:val="none" w:sz="0" w:space="0" w:color="auto"/>
        <w:bottom w:val="none" w:sz="0" w:space="0" w:color="auto"/>
        <w:right w:val="none" w:sz="0" w:space="0" w:color="auto"/>
      </w:divBdr>
    </w:div>
    <w:div w:id="149635671">
      <w:bodyDiv w:val="1"/>
      <w:marLeft w:val="0"/>
      <w:marRight w:val="0"/>
      <w:marTop w:val="0"/>
      <w:marBottom w:val="0"/>
      <w:divBdr>
        <w:top w:val="none" w:sz="0" w:space="0" w:color="auto"/>
        <w:left w:val="none" w:sz="0" w:space="0" w:color="auto"/>
        <w:bottom w:val="none" w:sz="0" w:space="0" w:color="auto"/>
        <w:right w:val="none" w:sz="0" w:space="0" w:color="auto"/>
      </w:divBdr>
    </w:div>
    <w:div w:id="362097763">
      <w:bodyDiv w:val="1"/>
      <w:marLeft w:val="0"/>
      <w:marRight w:val="0"/>
      <w:marTop w:val="0"/>
      <w:marBottom w:val="0"/>
      <w:divBdr>
        <w:top w:val="none" w:sz="0" w:space="0" w:color="auto"/>
        <w:left w:val="none" w:sz="0" w:space="0" w:color="auto"/>
        <w:bottom w:val="none" w:sz="0" w:space="0" w:color="auto"/>
        <w:right w:val="none" w:sz="0" w:space="0" w:color="auto"/>
      </w:divBdr>
    </w:div>
    <w:div w:id="431977174">
      <w:bodyDiv w:val="1"/>
      <w:marLeft w:val="0"/>
      <w:marRight w:val="0"/>
      <w:marTop w:val="0"/>
      <w:marBottom w:val="0"/>
      <w:divBdr>
        <w:top w:val="none" w:sz="0" w:space="0" w:color="auto"/>
        <w:left w:val="none" w:sz="0" w:space="0" w:color="auto"/>
        <w:bottom w:val="none" w:sz="0" w:space="0" w:color="auto"/>
        <w:right w:val="none" w:sz="0" w:space="0" w:color="auto"/>
      </w:divBdr>
    </w:div>
    <w:div w:id="467237845">
      <w:bodyDiv w:val="1"/>
      <w:marLeft w:val="0"/>
      <w:marRight w:val="0"/>
      <w:marTop w:val="0"/>
      <w:marBottom w:val="0"/>
      <w:divBdr>
        <w:top w:val="none" w:sz="0" w:space="0" w:color="auto"/>
        <w:left w:val="none" w:sz="0" w:space="0" w:color="auto"/>
        <w:bottom w:val="none" w:sz="0" w:space="0" w:color="auto"/>
        <w:right w:val="none" w:sz="0" w:space="0" w:color="auto"/>
      </w:divBdr>
    </w:div>
    <w:div w:id="501354729">
      <w:bodyDiv w:val="1"/>
      <w:marLeft w:val="0"/>
      <w:marRight w:val="0"/>
      <w:marTop w:val="0"/>
      <w:marBottom w:val="0"/>
      <w:divBdr>
        <w:top w:val="none" w:sz="0" w:space="0" w:color="auto"/>
        <w:left w:val="none" w:sz="0" w:space="0" w:color="auto"/>
        <w:bottom w:val="none" w:sz="0" w:space="0" w:color="auto"/>
        <w:right w:val="none" w:sz="0" w:space="0" w:color="auto"/>
      </w:divBdr>
    </w:div>
    <w:div w:id="510342765">
      <w:bodyDiv w:val="1"/>
      <w:marLeft w:val="0"/>
      <w:marRight w:val="0"/>
      <w:marTop w:val="0"/>
      <w:marBottom w:val="0"/>
      <w:divBdr>
        <w:top w:val="none" w:sz="0" w:space="0" w:color="auto"/>
        <w:left w:val="none" w:sz="0" w:space="0" w:color="auto"/>
        <w:bottom w:val="none" w:sz="0" w:space="0" w:color="auto"/>
        <w:right w:val="none" w:sz="0" w:space="0" w:color="auto"/>
      </w:divBdr>
    </w:div>
    <w:div w:id="602997498">
      <w:bodyDiv w:val="1"/>
      <w:marLeft w:val="0"/>
      <w:marRight w:val="0"/>
      <w:marTop w:val="0"/>
      <w:marBottom w:val="0"/>
      <w:divBdr>
        <w:top w:val="none" w:sz="0" w:space="0" w:color="auto"/>
        <w:left w:val="none" w:sz="0" w:space="0" w:color="auto"/>
        <w:bottom w:val="none" w:sz="0" w:space="0" w:color="auto"/>
        <w:right w:val="none" w:sz="0" w:space="0" w:color="auto"/>
      </w:divBdr>
    </w:div>
    <w:div w:id="619413329">
      <w:bodyDiv w:val="1"/>
      <w:marLeft w:val="0"/>
      <w:marRight w:val="0"/>
      <w:marTop w:val="0"/>
      <w:marBottom w:val="0"/>
      <w:divBdr>
        <w:top w:val="none" w:sz="0" w:space="0" w:color="auto"/>
        <w:left w:val="none" w:sz="0" w:space="0" w:color="auto"/>
        <w:bottom w:val="none" w:sz="0" w:space="0" w:color="auto"/>
        <w:right w:val="none" w:sz="0" w:space="0" w:color="auto"/>
      </w:divBdr>
    </w:div>
    <w:div w:id="780959504">
      <w:bodyDiv w:val="1"/>
      <w:marLeft w:val="0"/>
      <w:marRight w:val="0"/>
      <w:marTop w:val="0"/>
      <w:marBottom w:val="0"/>
      <w:divBdr>
        <w:top w:val="none" w:sz="0" w:space="0" w:color="auto"/>
        <w:left w:val="none" w:sz="0" w:space="0" w:color="auto"/>
        <w:bottom w:val="none" w:sz="0" w:space="0" w:color="auto"/>
        <w:right w:val="none" w:sz="0" w:space="0" w:color="auto"/>
      </w:divBdr>
    </w:div>
    <w:div w:id="798111678">
      <w:bodyDiv w:val="1"/>
      <w:marLeft w:val="0"/>
      <w:marRight w:val="0"/>
      <w:marTop w:val="0"/>
      <w:marBottom w:val="0"/>
      <w:divBdr>
        <w:top w:val="none" w:sz="0" w:space="0" w:color="auto"/>
        <w:left w:val="none" w:sz="0" w:space="0" w:color="auto"/>
        <w:bottom w:val="none" w:sz="0" w:space="0" w:color="auto"/>
        <w:right w:val="none" w:sz="0" w:space="0" w:color="auto"/>
      </w:divBdr>
    </w:div>
    <w:div w:id="799957261">
      <w:bodyDiv w:val="1"/>
      <w:marLeft w:val="0"/>
      <w:marRight w:val="0"/>
      <w:marTop w:val="0"/>
      <w:marBottom w:val="0"/>
      <w:divBdr>
        <w:top w:val="none" w:sz="0" w:space="0" w:color="auto"/>
        <w:left w:val="none" w:sz="0" w:space="0" w:color="auto"/>
        <w:bottom w:val="none" w:sz="0" w:space="0" w:color="auto"/>
        <w:right w:val="none" w:sz="0" w:space="0" w:color="auto"/>
      </w:divBdr>
    </w:div>
    <w:div w:id="928464845">
      <w:bodyDiv w:val="1"/>
      <w:marLeft w:val="0"/>
      <w:marRight w:val="0"/>
      <w:marTop w:val="0"/>
      <w:marBottom w:val="0"/>
      <w:divBdr>
        <w:top w:val="none" w:sz="0" w:space="0" w:color="auto"/>
        <w:left w:val="none" w:sz="0" w:space="0" w:color="auto"/>
        <w:bottom w:val="none" w:sz="0" w:space="0" w:color="auto"/>
        <w:right w:val="none" w:sz="0" w:space="0" w:color="auto"/>
      </w:divBdr>
    </w:div>
    <w:div w:id="1065682918">
      <w:bodyDiv w:val="1"/>
      <w:marLeft w:val="0"/>
      <w:marRight w:val="0"/>
      <w:marTop w:val="0"/>
      <w:marBottom w:val="0"/>
      <w:divBdr>
        <w:top w:val="none" w:sz="0" w:space="0" w:color="auto"/>
        <w:left w:val="none" w:sz="0" w:space="0" w:color="auto"/>
        <w:bottom w:val="none" w:sz="0" w:space="0" w:color="auto"/>
        <w:right w:val="none" w:sz="0" w:space="0" w:color="auto"/>
      </w:divBdr>
    </w:div>
    <w:div w:id="1219392318">
      <w:bodyDiv w:val="1"/>
      <w:marLeft w:val="0"/>
      <w:marRight w:val="0"/>
      <w:marTop w:val="0"/>
      <w:marBottom w:val="0"/>
      <w:divBdr>
        <w:top w:val="none" w:sz="0" w:space="0" w:color="auto"/>
        <w:left w:val="none" w:sz="0" w:space="0" w:color="auto"/>
        <w:bottom w:val="none" w:sz="0" w:space="0" w:color="auto"/>
        <w:right w:val="none" w:sz="0" w:space="0" w:color="auto"/>
      </w:divBdr>
    </w:div>
    <w:div w:id="1325626310">
      <w:bodyDiv w:val="1"/>
      <w:marLeft w:val="0"/>
      <w:marRight w:val="0"/>
      <w:marTop w:val="0"/>
      <w:marBottom w:val="0"/>
      <w:divBdr>
        <w:top w:val="none" w:sz="0" w:space="0" w:color="auto"/>
        <w:left w:val="none" w:sz="0" w:space="0" w:color="auto"/>
        <w:bottom w:val="none" w:sz="0" w:space="0" w:color="auto"/>
        <w:right w:val="none" w:sz="0" w:space="0" w:color="auto"/>
      </w:divBdr>
    </w:div>
    <w:div w:id="1344013302">
      <w:bodyDiv w:val="1"/>
      <w:marLeft w:val="0"/>
      <w:marRight w:val="0"/>
      <w:marTop w:val="0"/>
      <w:marBottom w:val="0"/>
      <w:divBdr>
        <w:top w:val="none" w:sz="0" w:space="0" w:color="auto"/>
        <w:left w:val="none" w:sz="0" w:space="0" w:color="auto"/>
        <w:bottom w:val="none" w:sz="0" w:space="0" w:color="auto"/>
        <w:right w:val="none" w:sz="0" w:space="0" w:color="auto"/>
      </w:divBdr>
    </w:div>
    <w:div w:id="1462922452">
      <w:bodyDiv w:val="1"/>
      <w:marLeft w:val="0"/>
      <w:marRight w:val="0"/>
      <w:marTop w:val="0"/>
      <w:marBottom w:val="0"/>
      <w:divBdr>
        <w:top w:val="none" w:sz="0" w:space="0" w:color="auto"/>
        <w:left w:val="none" w:sz="0" w:space="0" w:color="auto"/>
        <w:bottom w:val="none" w:sz="0" w:space="0" w:color="auto"/>
        <w:right w:val="none" w:sz="0" w:space="0" w:color="auto"/>
      </w:divBdr>
    </w:div>
    <w:div w:id="1572890526">
      <w:bodyDiv w:val="1"/>
      <w:marLeft w:val="0"/>
      <w:marRight w:val="0"/>
      <w:marTop w:val="0"/>
      <w:marBottom w:val="0"/>
      <w:divBdr>
        <w:top w:val="none" w:sz="0" w:space="0" w:color="auto"/>
        <w:left w:val="none" w:sz="0" w:space="0" w:color="auto"/>
        <w:bottom w:val="none" w:sz="0" w:space="0" w:color="auto"/>
        <w:right w:val="none" w:sz="0" w:space="0" w:color="auto"/>
      </w:divBdr>
    </w:div>
    <w:div w:id="1631129739">
      <w:bodyDiv w:val="1"/>
      <w:marLeft w:val="0"/>
      <w:marRight w:val="0"/>
      <w:marTop w:val="0"/>
      <w:marBottom w:val="0"/>
      <w:divBdr>
        <w:top w:val="none" w:sz="0" w:space="0" w:color="auto"/>
        <w:left w:val="none" w:sz="0" w:space="0" w:color="auto"/>
        <w:bottom w:val="none" w:sz="0" w:space="0" w:color="auto"/>
        <w:right w:val="none" w:sz="0" w:space="0" w:color="auto"/>
      </w:divBdr>
    </w:div>
    <w:div w:id="1632662121">
      <w:bodyDiv w:val="1"/>
      <w:marLeft w:val="0"/>
      <w:marRight w:val="0"/>
      <w:marTop w:val="0"/>
      <w:marBottom w:val="0"/>
      <w:divBdr>
        <w:top w:val="none" w:sz="0" w:space="0" w:color="auto"/>
        <w:left w:val="none" w:sz="0" w:space="0" w:color="auto"/>
        <w:bottom w:val="none" w:sz="0" w:space="0" w:color="auto"/>
        <w:right w:val="none" w:sz="0" w:space="0" w:color="auto"/>
      </w:divBdr>
    </w:div>
    <w:div w:id="1812555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2ADC-2440-439E-B68C-58D7884F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5140</Words>
  <Characters>29298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root</cp:lastModifiedBy>
  <cp:revision>3</cp:revision>
  <cp:lastPrinted>2021-09-27T08:33:00Z</cp:lastPrinted>
  <dcterms:created xsi:type="dcterms:W3CDTF">2022-09-30T03:53:00Z</dcterms:created>
  <dcterms:modified xsi:type="dcterms:W3CDTF">2022-09-30T03:53:00Z</dcterms:modified>
</cp:coreProperties>
</file>